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3B1F" w:rsidRPr="00747D03" w:rsidRDefault="00CB3B1F" w:rsidP="00747D03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5" o:spid="_x0000_s1026" type="#_x0000_t75" alt="1029230" style="position:absolute;margin-left:-82.5pt;margin-top:-43.55pt;width:637.5pt;height:12in;z-index:-251658240;visibility:visible">
            <v:imagedata r:id="rId5" o:title=""/>
          </v:shape>
        </w:pict>
      </w:r>
      <w:r w:rsidRPr="00C7582B">
        <w:rPr>
          <w:noProof/>
        </w:rPr>
        <w:pict>
          <v:shape id="Рисунок 1" o:spid="_x0000_i1025" type="#_x0000_t75" alt="Gerb_Tald" style="width:50.25pt;height:62.25pt;visibility:visible">
            <v:imagedata r:id="rId6" o:title=""/>
          </v:shape>
        </w:pict>
      </w: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Default="00CB3B1F" w:rsidP="00747D03">
      <w:pPr>
        <w:jc w:val="center"/>
        <w:rPr>
          <w:b/>
          <w:sz w:val="96"/>
          <w:szCs w:val="96"/>
        </w:rPr>
      </w:pPr>
    </w:p>
    <w:p w:rsidR="00CB3B1F" w:rsidRPr="00747D03" w:rsidRDefault="00CB3B1F" w:rsidP="00747D03">
      <w:pPr>
        <w:jc w:val="center"/>
        <w:rPr>
          <w:b/>
          <w:color w:val="FFCC00"/>
          <w:sz w:val="72"/>
          <w:szCs w:val="72"/>
        </w:rPr>
      </w:pPr>
      <w:r w:rsidRPr="00747D03">
        <w:rPr>
          <w:b/>
          <w:color w:val="FFCC00"/>
          <w:sz w:val="72"/>
          <w:szCs w:val="72"/>
        </w:rPr>
        <w:t xml:space="preserve">Инвестиционный паспорт </w:t>
      </w:r>
      <w:r w:rsidRPr="00747D03">
        <w:rPr>
          <w:b/>
          <w:color w:val="FFCC00"/>
          <w:sz w:val="72"/>
          <w:szCs w:val="72"/>
        </w:rPr>
        <w:br/>
        <w:t>Талдомского муниципального района</w:t>
      </w:r>
    </w:p>
    <w:p w:rsidR="00CB3B1F" w:rsidRDefault="00CB3B1F" w:rsidP="00747D03">
      <w:pPr>
        <w:jc w:val="center"/>
        <w:rPr>
          <w:color w:val="FFCC00"/>
          <w:sz w:val="32"/>
          <w:szCs w:val="32"/>
        </w:rPr>
      </w:pPr>
    </w:p>
    <w:p w:rsidR="00CB3B1F" w:rsidRDefault="00CB3B1F" w:rsidP="00747D03">
      <w:pPr>
        <w:jc w:val="center"/>
        <w:rPr>
          <w:color w:val="FFCC00"/>
          <w:sz w:val="32"/>
          <w:szCs w:val="32"/>
        </w:rPr>
      </w:pPr>
    </w:p>
    <w:p w:rsidR="00CB3B1F" w:rsidRPr="00747D03" w:rsidRDefault="00CB3B1F" w:rsidP="00747D03">
      <w:pPr>
        <w:jc w:val="center"/>
        <w:rPr>
          <w:color w:val="FFCC00"/>
          <w:sz w:val="32"/>
          <w:szCs w:val="32"/>
        </w:rPr>
      </w:pPr>
    </w:p>
    <w:p w:rsidR="00CB3B1F" w:rsidRPr="00747D03" w:rsidRDefault="00CB3B1F" w:rsidP="00747D03">
      <w:pPr>
        <w:jc w:val="center"/>
        <w:rPr>
          <w:b/>
          <w:color w:val="FFCC00"/>
          <w:sz w:val="40"/>
          <w:szCs w:val="40"/>
        </w:rPr>
      </w:pPr>
      <w:r>
        <w:rPr>
          <w:b/>
          <w:color w:val="FFCC00"/>
          <w:sz w:val="40"/>
          <w:szCs w:val="40"/>
        </w:rPr>
        <w:t>2017</w:t>
      </w:r>
      <w:r w:rsidRPr="00747D03">
        <w:rPr>
          <w:b/>
          <w:color w:val="FFCC00"/>
          <w:sz w:val="40"/>
          <w:szCs w:val="40"/>
        </w:rPr>
        <w:t xml:space="preserve"> год</w:t>
      </w:r>
    </w:p>
    <w:p w:rsidR="00CB3B1F" w:rsidRPr="00747D03" w:rsidRDefault="00CB3B1F" w:rsidP="00675D52">
      <w:pPr>
        <w:jc w:val="center"/>
        <w:rPr>
          <w:color w:val="FFCC00"/>
          <w:sz w:val="32"/>
          <w:szCs w:val="32"/>
        </w:rPr>
      </w:pPr>
    </w:p>
    <w:p w:rsidR="00CB3B1F" w:rsidRPr="00F5777F" w:rsidRDefault="00CB3B1F" w:rsidP="00675D52">
      <w:pPr>
        <w:jc w:val="center"/>
        <w:rPr>
          <w:b/>
          <w:i/>
          <w:sz w:val="32"/>
          <w:szCs w:val="32"/>
        </w:rPr>
      </w:pPr>
      <w:r w:rsidRPr="00F5777F">
        <w:rPr>
          <w:b/>
          <w:i/>
          <w:sz w:val="32"/>
          <w:szCs w:val="32"/>
        </w:rPr>
        <w:t>Дорогие друзья!</w:t>
      </w:r>
    </w:p>
    <w:p w:rsidR="00CB3B1F" w:rsidRDefault="00CB3B1F" w:rsidP="007C0E76">
      <w:pPr>
        <w:pStyle w:val="NormalWeb"/>
        <w:jc w:val="both"/>
        <w:rPr>
          <w:sz w:val="32"/>
          <w:szCs w:val="32"/>
        </w:rPr>
      </w:pPr>
      <w:r>
        <w:rPr>
          <w:noProof/>
        </w:rPr>
        <w:pict>
          <v:shape id="Рисунок 16" o:spid="_x0000_s1027" type="#_x0000_t75" alt="Юдин на билборд 2" style="position:absolute;left:0;text-align:left;margin-left:-5.45pt;margin-top:15pt;width:245.25pt;height:334.2pt;z-index:-251657216;visibility:visible" wrapcoords="-66 0 -66 21552 21600 21552 21600 0 -66 0">
            <v:imagedata r:id="rId7" o:title=""/>
            <w10:wrap type="tight"/>
          </v:shape>
        </w:pict>
      </w:r>
      <w:r>
        <w:tab/>
      </w:r>
      <w:r w:rsidRPr="007C0E76">
        <w:rPr>
          <w:sz w:val="32"/>
          <w:szCs w:val="32"/>
        </w:rPr>
        <w:t>Рад представить вам Талдомский район – самый северный район Подмосковья.  Исходя из стратегии Талдомского района, суть которой – качество, масштаб, высокая динамика социально-экономических процессов, - на первый план выходит эффективная инвестиционная политика.</w:t>
      </w:r>
      <w:r w:rsidRPr="007C0E76">
        <w:rPr>
          <w:sz w:val="32"/>
          <w:szCs w:val="32"/>
        </w:rPr>
        <w:tab/>
        <w:t>Сегодня очевидно, что лишь учитывая взаимные интересы, наращивая и развивая наработанные конструктивные связи, открывая и выстраивая новые, можно двигаться вперёд, обеспечивая дальнейшее развитие.</w:t>
      </w:r>
    </w:p>
    <w:p w:rsidR="00CB3B1F" w:rsidRDefault="00CB3B1F" w:rsidP="007C0E76">
      <w:pPr>
        <w:pStyle w:val="NormalWeb"/>
        <w:jc w:val="both"/>
        <w:rPr>
          <w:sz w:val="32"/>
          <w:szCs w:val="32"/>
        </w:rPr>
      </w:pPr>
      <w:r w:rsidRPr="007C0E76">
        <w:rPr>
          <w:sz w:val="32"/>
          <w:szCs w:val="32"/>
        </w:rPr>
        <w:tab/>
        <w:t xml:space="preserve">Очевидно и то, что устойчивый социально-экономический рост, увеличение объёмов торговли и инвестиций, внедрение инноваций и создание современных рабочих мест возможны только при твёрдом доверии бизнеса к исполнительной власти территории, призванной в первую очередь создавать максимально комфортные экономические условия. </w:t>
      </w:r>
    </w:p>
    <w:p w:rsidR="00CB3B1F" w:rsidRPr="007C0E76" w:rsidRDefault="00CB3B1F" w:rsidP="007C0E76">
      <w:pPr>
        <w:pStyle w:val="NormalWeb"/>
        <w:jc w:val="both"/>
        <w:rPr>
          <w:sz w:val="32"/>
          <w:szCs w:val="32"/>
        </w:rPr>
      </w:pPr>
      <w:r w:rsidRPr="007C0E76">
        <w:rPr>
          <w:sz w:val="32"/>
          <w:szCs w:val="32"/>
        </w:rPr>
        <w:tab/>
        <w:t xml:space="preserve">Для этого есть ряд эффективных механизмов, одним из которых является инвестиционные предложения, с которыми мы готовы поделиться, надеясь, что они воплотятся в реальные проекты на территории Талдомского района. </w:t>
      </w:r>
    </w:p>
    <w:p w:rsidR="00CB3B1F" w:rsidRPr="00B915B8" w:rsidRDefault="00CB3B1F" w:rsidP="006C53CF">
      <w:pPr>
        <w:jc w:val="both"/>
        <w:rPr>
          <w:sz w:val="32"/>
          <w:szCs w:val="32"/>
        </w:rPr>
      </w:pPr>
      <w:r w:rsidRPr="00B915B8">
        <w:rPr>
          <w:sz w:val="32"/>
          <w:szCs w:val="32"/>
        </w:rPr>
        <w:tab/>
        <w:t xml:space="preserve">Уверен, что Инвестиционный паспорт Талдомского района является одним из условий решения данной задачи.  </w:t>
      </w:r>
    </w:p>
    <w:p w:rsidR="00CB3B1F" w:rsidRPr="00B915B8" w:rsidRDefault="00CB3B1F" w:rsidP="006C53CF">
      <w:pPr>
        <w:jc w:val="both"/>
        <w:rPr>
          <w:sz w:val="32"/>
          <w:szCs w:val="32"/>
        </w:rPr>
      </w:pPr>
      <w:r w:rsidRPr="00B915B8">
        <w:rPr>
          <w:sz w:val="32"/>
          <w:szCs w:val="32"/>
        </w:rPr>
        <w:tab/>
        <w:t>Талдомский район готов к расширению многоплановых контактов со всеми партнёрами на основе подлинного равноправия и уважения интересов друг друга.</w:t>
      </w:r>
    </w:p>
    <w:p w:rsidR="00CB3B1F" w:rsidRPr="00B915B8" w:rsidRDefault="00CB3B1F" w:rsidP="00675D52">
      <w:pPr>
        <w:rPr>
          <w:sz w:val="32"/>
          <w:szCs w:val="32"/>
        </w:rPr>
      </w:pPr>
    </w:p>
    <w:p w:rsidR="00CB3B1F" w:rsidRPr="00B915B8" w:rsidRDefault="00CB3B1F" w:rsidP="00675D52">
      <w:pPr>
        <w:rPr>
          <w:sz w:val="32"/>
          <w:szCs w:val="32"/>
        </w:rPr>
      </w:pPr>
      <w:r w:rsidRPr="00B915B8">
        <w:rPr>
          <w:sz w:val="32"/>
          <w:szCs w:val="32"/>
        </w:rPr>
        <w:t xml:space="preserve">С наилучшими пожеланиями, </w:t>
      </w:r>
    </w:p>
    <w:p w:rsidR="00CB3B1F" w:rsidRPr="00B915B8" w:rsidRDefault="00CB3B1F" w:rsidP="00675D52">
      <w:pPr>
        <w:rPr>
          <w:sz w:val="32"/>
          <w:szCs w:val="32"/>
        </w:rPr>
      </w:pPr>
      <w:r w:rsidRPr="00B915B8">
        <w:rPr>
          <w:sz w:val="32"/>
          <w:szCs w:val="32"/>
        </w:rPr>
        <w:t xml:space="preserve">Глава Талдомского муниципального района  </w:t>
      </w:r>
    </w:p>
    <w:p w:rsidR="00CB3B1F" w:rsidRPr="00B915B8" w:rsidRDefault="00CB3B1F" w:rsidP="00675D52">
      <w:pPr>
        <w:rPr>
          <w:sz w:val="32"/>
          <w:szCs w:val="32"/>
        </w:rPr>
      </w:pPr>
    </w:p>
    <w:p w:rsidR="00CB3B1F" w:rsidRPr="00B915B8" w:rsidRDefault="00CB3B1F" w:rsidP="00675D52">
      <w:pPr>
        <w:rPr>
          <w:sz w:val="32"/>
          <w:szCs w:val="32"/>
        </w:rPr>
      </w:pPr>
      <w:r w:rsidRPr="00B915B8">
        <w:rPr>
          <w:sz w:val="32"/>
          <w:szCs w:val="32"/>
        </w:rPr>
        <w:t>В.Ю.Юдин</w:t>
      </w:r>
    </w:p>
    <w:p w:rsidR="00CB3B1F" w:rsidRPr="00B915B8" w:rsidRDefault="00CB3B1F" w:rsidP="00D46A9A">
      <w:pPr>
        <w:pStyle w:val="NormalWeb"/>
        <w:jc w:val="center"/>
        <w:rPr>
          <w:sz w:val="32"/>
          <w:szCs w:val="32"/>
        </w:rPr>
      </w:pPr>
      <w:r w:rsidRPr="00B915B8">
        <w:rPr>
          <w:rStyle w:val="Strong"/>
          <w:sz w:val="32"/>
          <w:szCs w:val="32"/>
        </w:rPr>
        <w:t>Краткая историческая справка</w:t>
      </w:r>
    </w:p>
    <w:p w:rsidR="00CB3B1F" w:rsidRPr="00B915B8" w:rsidRDefault="00CB3B1F" w:rsidP="00490226">
      <w:pPr>
        <w:ind w:left="-540" w:firstLine="540"/>
        <w:outlineLvl w:val="0"/>
        <w:rPr>
          <w:sz w:val="28"/>
        </w:rPr>
      </w:pPr>
      <w:r w:rsidRPr="00B915B8">
        <w:rPr>
          <w:sz w:val="28"/>
        </w:rPr>
        <w:tab/>
        <w:t xml:space="preserve">Талдомский район находится на самом севере Подмосковья.  </w:t>
      </w:r>
    </w:p>
    <w:p w:rsidR="00CB3B1F" w:rsidRPr="00B915B8" w:rsidRDefault="00CB3B1F" w:rsidP="00490226">
      <w:pPr>
        <w:jc w:val="both"/>
        <w:rPr>
          <w:sz w:val="28"/>
        </w:rPr>
      </w:pPr>
      <w:r w:rsidRPr="00B915B8">
        <w:rPr>
          <w:sz w:val="28"/>
        </w:rPr>
        <w:tab/>
        <w:t xml:space="preserve">Первое упоминание о Талдоме относится к 1677 году. В то время эта была небольшая деревня в семь дворов. </w:t>
      </w:r>
    </w:p>
    <w:p w:rsidR="00CB3B1F" w:rsidRPr="00B915B8" w:rsidRDefault="00CB3B1F" w:rsidP="00490226">
      <w:pPr>
        <w:jc w:val="both"/>
        <w:rPr>
          <w:sz w:val="28"/>
        </w:rPr>
      </w:pPr>
      <w:r w:rsidRPr="00B915B8">
        <w:rPr>
          <w:sz w:val="28"/>
        </w:rPr>
        <w:tab/>
        <w:t xml:space="preserve">С XVII века в Талдомском крае развивается обувной промысел: в городе и деревнях стали шить обувь. </w:t>
      </w:r>
    </w:p>
    <w:p w:rsidR="00CB3B1F" w:rsidRPr="00B915B8" w:rsidRDefault="00CB3B1F" w:rsidP="00490226">
      <w:pPr>
        <w:jc w:val="both"/>
        <w:rPr>
          <w:sz w:val="28"/>
        </w:rPr>
      </w:pPr>
      <w:r w:rsidRPr="00B915B8">
        <w:rPr>
          <w:sz w:val="28"/>
        </w:rPr>
        <w:tab/>
        <w:t xml:space="preserve">В энциклопедическом словаре за 1901 год село Талдом значится как «центр башмачного района, столица башмачной империи», крупнейшее торговое село с ярмарками, собиравшими скупщиков обуви со всей России. </w:t>
      </w:r>
    </w:p>
    <w:p w:rsidR="00CB3B1F" w:rsidRPr="00B915B8" w:rsidRDefault="00CB3B1F" w:rsidP="00490226">
      <w:pPr>
        <w:jc w:val="both"/>
        <w:rPr>
          <w:sz w:val="28"/>
        </w:rPr>
      </w:pPr>
      <w:r w:rsidRPr="00B915B8">
        <w:rPr>
          <w:sz w:val="28"/>
        </w:rPr>
        <w:tab/>
        <w:t xml:space="preserve">Статус города и районного центра Московской области Талдом получил в 1929 году. Талдомская земля – родина великого русского сатирика М.Е.Салтыкова-Щедрина и новокрестьянского поэта Сергея Клычкова. Красота здешних мест привлекала писателя Михаила Пришвина. В деревне Дубровки у своего друга, поэта  СергеяКлычкова гостил Сергей Есенин. </w:t>
      </w:r>
    </w:p>
    <w:p w:rsidR="00CB3B1F" w:rsidRPr="00B915B8" w:rsidRDefault="00CB3B1F" w:rsidP="00490226">
      <w:pPr>
        <w:jc w:val="both"/>
        <w:rPr>
          <w:sz w:val="28"/>
        </w:rPr>
      </w:pPr>
      <w:r w:rsidRPr="00B915B8">
        <w:rPr>
          <w:sz w:val="28"/>
        </w:rPr>
        <w:tab/>
        <w:t>Талдомский район славен фарфоровым заводом «Мануфактура Гарднеръ», ведущим свою историю с 1766 года.  Позже производимый здесь уникальный тонкостенный фарфор прославился на весь мир благодаря другому своему хозяину Матвею Кузнецову.</w:t>
      </w:r>
    </w:p>
    <w:p w:rsidR="00CB3B1F" w:rsidRPr="00B915B8" w:rsidRDefault="00CB3B1F" w:rsidP="00490226">
      <w:pPr>
        <w:jc w:val="both"/>
        <w:rPr>
          <w:sz w:val="28"/>
        </w:rPr>
      </w:pPr>
      <w:r w:rsidRPr="00B915B8">
        <w:rPr>
          <w:sz w:val="28"/>
        </w:rPr>
        <w:tab/>
        <w:t>Особая гордость края – заказник Журавлиная родина – одно из крупнейших в Европейской России мест скопления удивительных в своей  красоте серых журавлей.</w:t>
      </w:r>
    </w:p>
    <w:p w:rsidR="00CB3B1F" w:rsidRPr="00B915B8" w:rsidRDefault="00CB3B1F" w:rsidP="00490226"/>
    <w:p w:rsidR="00CB3B1F" w:rsidRPr="00B915B8" w:rsidRDefault="00CB3B1F" w:rsidP="00EC6E7C">
      <w:pPr>
        <w:jc w:val="center"/>
        <w:rPr>
          <w:b/>
          <w:sz w:val="32"/>
          <w:szCs w:val="32"/>
        </w:rPr>
      </w:pPr>
      <w:r w:rsidRPr="00B915B8">
        <w:rPr>
          <w:b/>
          <w:sz w:val="32"/>
          <w:szCs w:val="32"/>
        </w:rPr>
        <w:t>Талдомский район в цифрах</w:t>
      </w:r>
    </w:p>
    <w:p w:rsidR="00CB3B1F" w:rsidRPr="00B915B8" w:rsidRDefault="00CB3B1F" w:rsidP="00D46A9A">
      <w:pPr>
        <w:rPr>
          <w:sz w:val="28"/>
          <w:szCs w:val="28"/>
        </w:rPr>
      </w:pP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Площадь – 142,7 тыс. гектаров.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Удалённость от Москвы – </w:t>
      </w:r>
      <w:smartTag w:uri="urn:schemas-microsoft-com:office:smarttags" w:element="metricconverter">
        <w:smartTagPr>
          <w:attr w:name="ProductID" w:val="111 км"/>
        </w:smartTagPr>
        <w:r w:rsidRPr="00B915B8">
          <w:rPr>
            <w:sz w:val="28"/>
            <w:szCs w:val="28"/>
          </w:rPr>
          <w:t>111 км</w:t>
        </w:r>
      </w:smartTag>
      <w:r w:rsidRPr="00B915B8">
        <w:rPr>
          <w:sz w:val="28"/>
          <w:szCs w:val="28"/>
        </w:rPr>
        <w:t>.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Население – 47,7 тысяч человек.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В Талдомском районе проживает 60 национальностей, из них 92% -русские, 1,2% - украинцы, 1,0% - татары, узбеки – 1.1%. </w:t>
      </w:r>
      <w:r w:rsidRPr="00B915B8">
        <w:rPr>
          <w:sz w:val="28"/>
          <w:szCs w:val="28"/>
        </w:rPr>
        <w:br/>
      </w:r>
      <w:r w:rsidRPr="00B915B8">
        <w:rPr>
          <w:sz w:val="28"/>
          <w:szCs w:val="28"/>
        </w:rPr>
        <w:tab/>
        <w:t>В Талдомский район входят: город Талдом, три посёлка – Запрудня, Вербилки, Северный и 174 сёл и деревень.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Районный центр – город Талдом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Статус города и районного центра Московской области Талдом получил в 1929 году.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В 2017 Талдом отметит 340-летие со дня образования. Административно Талдомский район делится на восемь поселений: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- Городское поселение Талдом;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- Городское поселение Запрудня;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- Городское поселение Вербилки;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- Городское поселение Северный;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- Сельское поселение Ермолинское;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- Сельское поселение Гуслевское; 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- Сельское поселение Квашёнковское;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- Сельское поселение Темповое.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Протяжённость автомобильных дорог – </w:t>
      </w:r>
      <w:smartTag w:uri="urn:schemas-microsoft-com:office:smarttags" w:element="metricconverter">
        <w:smartTagPr>
          <w:attr w:name="ProductID" w:val="946 км"/>
        </w:smartTagPr>
        <w:r w:rsidRPr="00B915B8">
          <w:rPr>
            <w:sz w:val="28"/>
            <w:szCs w:val="28"/>
          </w:rPr>
          <w:t>946 км</w:t>
        </w:r>
      </w:smartTag>
      <w:r w:rsidRPr="00B915B8">
        <w:rPr>
          <w:sz w:val="28"/>
          <w:szCs w:val="28"/>
        </w:rPr>
        <w:t xml:space="preserve">; из них </w:t>
      </w:r>
      <w:smartTag w:uri="urn:schemas-microsoft-com:office:smarttags" w:element="metricconverter">
        <w:smartTagPr>
          <w:attr w:name="ProductID" w:val="636,76 км"/>
        </w:smartTagPr>
        <w:r w:rsidRPr="00B915B8">
          <w:rPr>
            <w:sz w:val="28"/>
            <w:szCs w:val="28"/>
          </w:rPr>
          <w:t>636,76 км</w:t>
        </w:r>
      </w:smartTag>
      <w:r w:rsidRPr="00B915B8">
        <w:rPr>
          <w:sz w:val="28"/>
          <w:szCs w:val="28"/>
        </w:rPr>
        <w:t xml:space="preserve">. – с твёрдым покрытием, </w:t>
      </w:r>
      <w:smartTag w:uri="urn:schemas-microsoft-com:office:smarttags" w:element="metricconverter">
        <w:smartTagPr>
          <w:attr w:name="ProductID" w:val="175,7 км"/>
        </w:smartTagPr>
        <w:r w:rsidRPr="00B915B8">
          <w:rPr>
            <w:sz w:val="28"/>
            <w:szCs w:val="28"/>
          </w:rPr>
          <w:t>175,7 км</w:t>
        </w:r>
      </w:smartTag>
      <w:r w:rsidRPr="00B915B8">
        <w:rPr>
          <w:sz w:val="28"/>
          <w:szCs w:val="28"/>
        </w:rPr>
        <w:t>. – грунтовые дороги.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Основные транспортные магистрали – Москва-Савёлово, Москва-Дубна.</w:t>
      </w:r>
      <w:r w:rsidRPr="00B915B8">
        <w:br/>
      </w:r>
      <w:r w:rsidRPr="00B915B8">
        <w:tab/>
      </w:r>
      <w:r w:rsidRPr="00B915B8">
        <w:rPr>
          <w:sz w:val="28"/>
          <w:szCs w:val="28"/>
        </w:rPr>
        <w:t xml:space="preserve">Основным пассажироперевозчиком является Автоколонна № 1784, котораяобслуживает 27 маршрутов. Общая протяженность маршрутной сети 923,3км, в т.ч. по району более </w:t>
      </w:r>
      <w:smartTag w:uri="urn:schemas-microsoft-com:office:smarttags" w:element="metricconverter">
        <w:smartTagPr>
          <w:attr w:name="ProductID" w:val="550 км"/>
        </w:smartTagPr>
        <w:r w:rsidRPr="00B915B8">
          <w:rPr>
            <w:sz w:val="28"/>
            <w:szCs w:val="28"/>
          </w:rPr>
          <w:t>550 км</w:t>
        </w:r>
      </w:smartTag>
      <w:r w:rsidRPr="00B915B8">
        <w:rPr>
          <w:sz w:val="28"/>
          <w:szCs w:val="28"/>
        </w:rPr>
        <w:t>.</w:t>
      </w:r>
      <w:r w:rsidRPr="00B915B8">
        <w:rPr>
          <w:sz w:val="28"/>
          <w:szCs w:val="28"/>
        </w:rPr>
        <w:tab/>
        <w:t>Ежедневно в летний период перевозится более 5 тысяч пассажиров с предоставлением льгот и около 5 тысяч – за плату, в зимний период – примерно на тысячу меньше по каждой категории пассажиров. В среднем за год предприятие перевозит около четырёх миллионов пассажиров.</w:t>
      </w:r>
    </w:p>
    <w:p w:rsidR="00CB3B1F" w:rsidRPr="00B915B8" w:rsidRDefault="00CB3B1F" w:rsidP="000526C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Место приёма и отправки грузов и пассажиров - железнодорожная станция Талдом. </w:t>
      </w:r>
      <w:r w:rsidRPr="00B915B8">
        <w:rPr>
          <w:sz w:val="28"/>
          <w:szCs w:val="28"/>
        </w:rPr>
        <w:br/>
      </w:r>
      <w:r w:rsidRPr="00B915B8">
        <w:rPr>
          <w:sz w:val="28"/>
          <w:szCs w:val="28"/>
        </w:rPr>
        <w:tab/>
        <w:t xml:space="preserve">Ближайший порт и таможенный пост находится в г.Кимры Тверской области в </w:t>
      </w:r>
      <w:smartTag w:uri="urn:schemas-microsoft-com:office:smarttags" w:element="metricconverter">
        <w:smartTagPr>
          <w:attr w:name="ProductID" w:val="25 км"/>
        </w:smartTagPr>
        <w:r w:rsidRPr="00B915B8">
          <w:rPr>
            <w:sz w:val="28"/>
            <w:szCs w:val="28"/>
          </w:rPr>
          <w:t>25 км</w:t>
        </w:r>
      </w:smartTag>
      <w:r w:rsidRPr="00B915B8">
        <w:rPr>
          <w:sz w:val="28"/>
          <w:szCs w:val="28"/>
        </w:rPr>
        <w:t>. от Талдома.</w:t>
      </w:r>
    </w:p>
    <w:p w:rsidR="00CB3B1F" w:rsidRPr="00B915B8" w:rsidRDefault="00CB3B1F" w:rsidP="0085373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По Талдомскому району проходит 30 из </w:t>
      </w:r>
      <w:smartTag w:uri="urn:schemas-microsoft-com:office:smarttags" w:element="metricconverter">
        <w:smartTagPr>
          <w:attr w:name="ProductID" w:val="128 км"/>
        </w:smartTagPr>
        <w:r w:rsidRPr="00B915B8">
          <w:rPr>
            <w:sz w:val="28"/>
            <w:szCs w:val="28"/>
          </w:rPr>
          <w:t>128 км</w:t>
        </w:r>
      </w:smartTag>
      <w:r w:rsidRPr="00B915B8">
        <w:rPr>
          <w:sz w:val="28"/>
          <w:szCs w:val="28"/>
        </w:rPr>
        <w:t>. глубоководной шлюзованной магистрали – канала им.Москвы.</w:t>
      </w:r>
    </w:p>
    <w:p w:rsidR="00CB3B1F" w:rsidRPr="00B915B8" w:rsidRDefault="00CB3B1F" w:rsidP="0085373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Одной из наиболее значимых рек является река Дубна протяжённостью </w:t>
      </w:r>
      <w:smartTag w:uri="urn:schemas-microsoft-com:office:smarttags" w:element="metricconverter">
        <w:smartTagPr>
          <w:attr w:name="ProductID" w:val="167 км"/>
        </w:smartTagPr>
        <w:r w:rsidRPr="00B915B8">
          <w:rPr>
            <w:sz w:val="28"/>
            <w:szCs w:val="28"/>
          </w:rPr>
          <w:t>167 км</w:t>
        </w:r>
      </w:smartTag>
      <w:r w:rsidRPr="00B915B8">
        <w:rPr>
          <w:sz w:val="28"/>
          <w:szCs w:val="28"/>
        </w:rPr>
        <w:t xml:space="preserve">. </w:t>
      </w:r>
      <w:r w:rsidRPr="00B915B8">
        <w:rPr>
          <w:sz w:val="28"/>
          <w:szCs w:val="28"/>
        </w:rPr>
        <w:br/>
      </w:r>
      <w:r w:rsidRPr="00B915B8">
        <w:rPr>
          <w:sz w:val="28"/>
          <w:szCs w:val="28"/>
        </w:rPr>
        <w:tab/>
        <w:t xml:space="preserve">Ближайший аэропорт Шереметьево расположен в </w:t>
      </w:r>
      <w:smartTag w:uri="urn:schemas-microsoft-com:office:smarttags" w:element="metricconverter">
        <w:smartTagPr>
          <w:attr w:name="ProductID" w:val="100 км"/>
        </w:smartTagPr>
        <w:r w:rsidRPr="00B915B8">
          <w:rPr>
            <w:sz w:val="28"/>
            <w:szCs w:val="28"/>
          </w:rPr>
          <w:t>100 км</w:t>
        </w:r>
      </w:smartTag>
      <w:r w:rsidRPr="00B915B8">
        <w:rPr>
          <w:sz w:val="28"/>
          <w:szCs w:val="28"/>
        </w:rPr>
        <w:t xml:space="preserve">. от Талдома. </w:t>
      </w:r>
      <w:r w:rsidRPr="00B915B8">
        <w:rPr>
          <w:sz w:val="28"/>
          <w:szCs w:val="28"/>
        </w:rPr>
        <w:br/>
      </w:r>
      <w:r w:rsidRPr="00B915B8">
        <w:rPr>
          <w:sz w:val="28"/>
          <w:szCs w:val="28"/>
        </w:rPr>
        <w:tab/>
        <w:t>В Талдомском районе работают около 1700 хозяйствующих субъектов, около 100 из них – это промышленные предприятия, на долю которых приходится более 70% в общем объёме продукции и услуг.</w:t>
      </w:r>
    </w:p>
    <w:p w:rsidR="00CB3B1F" w:rsidRPr="00B915B8" w:rsidRDefault="00CB3B1F" w:rsidP="0085373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Индустриальный потенциал района формируют около 10 крупных и средних предприятий, относящихся к стройиндустрии, деревообработке, стекольной и фарфорово-фаянсовой, пищевой отраслям, производству металлических конструкций и изделий.</w:t>
      </w:r>
    </w:p>
    <w:p w:rsidR="00CB3B1F" w:rsidRPr="00B915B8" w:rsidRDefault="00CB3B1F" w:rsidP="0085373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На территории района зарегистрировано 310 садоводческих товарищества. </w:t>
      </w:r>
      <w:r w:rsidRPr="00B915B8">
        <w:rPr>
          <w:sz w:val="28"/>
          <w:szCs w:val="28"/>
        </w:rPr>
        <w:br/>
        <w:t xml:space="preserve">Система образования района включает в себя 17 общеобразовательных школ, 18 детских садов, два учреждения дополнительного образования. </w:t>
      </w:r>
      <w:r w:rsidRPr="00B915B8">
        <w:rPr>
          <w:sz w:val="28"/>
          <w:szCs w:val="28"/>
        </w:rPr>
        <w:br/>
      </w:r>
      <w:r w:rsidRPr="00B915B8">
        <w:rPr>
          <w:sz w:val="28"/>
          <w:szCs w:val="28"/>
        </w:rPr>
        <w:tab/>
        <w:t>На территории района находятся 18 муниципальных учреждений досугового типа, 2 парка культуры и отдыха 16 библиотек, три музея: Талдомский историко-литературный музей в г.Талдоме с филиалами – Домом-музеем С.А.Клычкова и музеем М.Е.Салтыкова-Щедрина.</w:t>
      </w:r>
    </w:p>
    <w:p w:rsidR="00CB3B1F" w:rsidRPr="00B915B8" w:rsidRDefault="00CB3B1F" w:rsidP="0085373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 xml:space="preserve">Школы искусств работают в Талдоме, п.Запрудня, п.Вербилки. </w:t>
      </w:r>
      <w:r w:rsidRPr="00B915B8">
        <w:rPr>
          <w:sz w:val="28"/>
          <w:szCs w:val="28"/>
        </w:rPr>
        <w:br/>
        <w:t>В учреждениях культуры работают 173 клубных формирований, где занимаются 2865человек, из них 104 клубных формирований организованы для детейдо 14 лет, в них занимаются 1864 ребёнка.</w:t>
      </w:r>
    </w:p>
    <w:p w:rsidR="00CB3B1F" w:rsidRPr="00D40EAF" w:rsidRDefault="00CB3B1F" w:rsidP="0085373A">
      <w:pPr>
        <w:jc w:val="both"/>
        <w:rPr>
          <w:sz w:val="28"/>
          <w:szCs w:val="28"/>
        </w:rPr>
      </w:pPr>
      <w:r w:rsidRPr="00B915B8">
        <w:rPr>
          <w:sz w:val="28"/>
          <w:szCs w:val="28"/>
        </w:rPr>
        <w:tab/>
        <w:t>Здравоохранение включает в себя центральную районную больницу в г.Талдоме, участковые больницы в посёлках Запрудня и Вербилки. Работает офис врача общей практики в посёлке Северный и 8 фельдшерско-акушерских пунктов, из которых семь относятся к Талдомской центральной районной больнице, один – к Вербилковской больнице. Также работает 2 офиса врачей общей практики в д. Ермолино и с. Ново-Никольское.</w:t>
      </w:r>
    </w:p>
    <w:p w:rsidR="00CB3B1F" w:rsidRPr="00D40EAF" w:rsidRDefault="00CB3B1F" w:rsidP="009954F2">
      <w:pPr>
        <w:rPr>
          <w:sz w:val="28"/>
          <w:szCs w:val="28"/>
        </w:rPr>
      </w:pPr>
    </w:p>
    <w:p w:rsidR="00CB3B1F" w:rsidRPr="007C0E76" w:rsidRDefault="00CB3B1F" w:rsidP="00D46A9A">
      <w:pPr>
        <w:pStyle w:val="Title"/>
        <w:rPr>
          <w:sz w:val="32"/>
          <w:szCs w:val="32"/>
        </w:rPr>
      </w:pPr>
      <w:r w:rsidRPr="007C0E76">
        <w:rPr>
          <w:sz w:val="32"/>
          <w:szCs w:val="32"/>
        </w:rPr>
        <w:t>Наличие полезных ископаемых</w:t>
      </w:r>
    </w:p>
    <w:p w:rsidR="00CB3B1F" w:rsidRPr="007C0E76" w:rsidRDefault="00CB3B1F" w:rsidP="00D46A9A"/>
    <w:p w:rsidR="00CB3B1F" w:rsidRPr="007C0E76" w:rsidRDefault="00CB3B1F" w:rsidP="00D46A9A">
      <w:pPr>
        <w:pStyle w:val="BodyText"/>
        <w:ind w:firstLine="426"/>
        <w:rPr>
          <w:sz w:val="28"/>
          <w:szCs w:val="28"/>
        </w:rPr>
      </w:pPr>
      <w:r w:rsidRPr="007C0E76">
        <w:rPr>
          <w:sz w:val="28"/>
          <w:szCs w:val="28"/>
        </w:rPr>
        <w:t xml:space="preserve">Полезные ископаемые в Талдомском районе представлены нерудными полезными ископаемыми: песок, гравийно-песчаные смеси, глины. </w:t>
      </w:r>
    </w:p>
    <w:p w:rsidR="00CB3B1F" w:rsidRPr="007C0E76" w:rsidRDefault="00CB3B1F" w:rsidP="00D46A9A">
      <w:pPr>
        <w:pStyle w:val="BodyText"/>
        <w:ind w:firstLine="426"/>
        <w:rPr>
          <w:sz w:val="28"/>
          <w:szCs w:val="28"/>
        </w:rPr>
      </w:pPr>
      <w:r w:rsidRPr="007C0E76">
        <w:rPr>
          <w:sz w:val="28"/>
          <w:szCs w:val="28"/>
        </w:rPr>
        <w:t xml:space="preserve">Большой интерес представляют месторождения торфа как верхового, так и низинного типа. Небольшие месторождения имеются практически на всей территории. </w:t>
      </w:r>
    </w:p>
    <w:p w:rsidR="00CB3B1F" w:rsidRPr="007C0E76" w:rsidRDefault="00CB3B1F" w:rsidP="00D46A9A">
      <w:pPr>
        <w:pStyle w:val="BodyText"/>
        <w:ind w:firstLine="426"/>
        <w:rPr>
          <w:sz w:val="28"/>
          <w:szCs w:val="28"/>
        </w:rPr>
      </w:pPr>
      <w:r w:rsidRPr="007C0E76">
        <w:rPr>
          <w:sz w:val="28"/>
          <w:szCs w:val="28"/>
        </w:rPr>
        <w:t>Наиболее крупным является месторождение торфа на территории Салтыково-Щедринского участка от реки Вьюлка до озера Золотая Вешка. По оценкам специализированных служб Правительства Московской области объёмы залежей составляют 105 млн. тонн. Залежи, которые находятся в разработке, располагаются в районе д.Воргаш, д.Бельское.</w:t>
      </w:r>
    </w:p>
    <w:p w:rsidR="00CB3B1F" w:rsidRPr="007C0E76" w:rsidRDefault="00CB3B1F" w:rsidP="0085373A">
      <w:pPr>
        <w:ind w:firstLine="426"/>
        <w:jc w:val="both"/>
        <w:rPr>
          <w:sz w:val="28"/>
          <w:szCs w:val="28"/>
        </w:rPr>
      </w:pPr>
      <w:r w:rsidRPr="007C0E76">
        <w:rPr>
          <w:sz w:val="28"/>
          <w:szCs w:val="28"/>
        </w:rPr>
        <w:t>Торф и сапропель – это широко распространённые виды природных органоминеральных удобрений. В отличие от традиционных минеральных удобрений, органоминеральные не имеют высоких концентраций основных питательных элементов (азота, фосфора, калия), но содержат их в благоприятных для усвоения растениями формах и включают крайне необходимые для растений органические вещества и гумус, улучшающий структуру почвы.</w:t>
      </w:r>
    </w:p>
    <w:p w:rsidR="00CB3B1F" w:rsidRPr="007C0E76" w:rsidRDefault="00CB3B1F" w:rsidP="0085373A">
      <w:pPr>
        <w:ind w:firstLine="426"/>
        <w:jc w:val="both"/>
        <w:rPr>
          <w:sz w:val="28"/>
          <w:szCs w:val="28"/>
        </w:rPr>
      </w:pPr>
      <w:r w:rsidRPr="007C0E76">
        <w:rPr>
          <w:sz w:val="28"/>
          <w:szCs w:val="28"/>
        </w:rPr>
        <w:t xml:space="preserve">В районе есть песчано-гравийные смеси, которые распределены по всей территории. Большая часть находится в районе от Талдома до д.Квашёнки, деревнях Карачуново, Сотское, Мякишево, Измайлово, Станки. </w:t>
      </w:r>
    </w:p>
    <w:p w:rsidR="00CB3B1F" w:rsidRPr="007C0E76" w:rsidRDefault="00CB3B1F" w:rsidP="0085373A">
      <w:pPr>
        <w:ind w:firstLine="426"/>
        <w:jc w:val="both"/>
        <w:rPr>
          <w:sz w:val="28"/>
          <w:szCs w:val="28"/>
        </w:rPr>
      </w:pPr>
      <w:r w:rsidRPr="007C0E76">
        <w:rPr>
          <w:sz w:val="28"/>
          <w:szCs w:val="28"/>
        </w:rPr>
        <w:t xml:space="preserve">Район располагает  залежами глины, которые находятся в городской промышленной зоне в направлении посёлков Вербилки и Запрудня. Анализ  исследований, проведённых в начале 90-х годов в юго-западной промышленной зоне г.Талдома на площади </w:t>
      </w:r>
      <w:smartTag w:uri="urn:schemas-microsoft-com:office:smarttags" w:element="metricconverter">
        <w:smartTagPr>
          <w:attr w:name="ProductID" w:val="50 гектаров"/>
        </w:smartTagPr>
        <w:r w:rsidRPr="007C0E76">
          <w:rPr>
            <w:sz w:val="28"/>
            <w:szCs w:val="28"/>
          </w:rPr>
          <w:t>50 гектаров</w:t>
        </w:r>
      </w:smartTag>
      <w:r w:rsidRPr="007C0E76">
        <w:rPr>
          <w:sz w:val="28"/>
          <w:szCs w:val="28"/>
        </w:rPr>
        <w:t xml:space="preserve">, показал высокое качество глины для изготовления кирпичей, черепицы и прочих изделий. </w:t>
      </w:r>
    </w:p>
    <w:p w:rsidR="00CB3B1F" w:rsidRPr="007C0E76" w:rsidRDefault="00CB3B1F" w:rsidP="0085373A">
      <w:pPr>
        <w:ind w:firstLine="426"/>
        <w:jc w:val="both"/>
        <w:rPr>
          <w:sz w:val="28"/>
          <w:szCs w:val="28"/>
        </w:rPr>
      </w:pPr>
      <w:r w:rsidRPr="007C0E76">
        <w:rPr>
          <w:sz w:val="28"/>
          <w:szCs w:val="28"/>
        </w:rPr>
        <w:t xml:space="preserve">Перспективным признаётся проект строительства разливочной линии  минеральной воды, найденной в одной из глубинных скважин на территории района и получившей название «Корсаковская» – источник находится на территории бывшего имения старинного дворянского рода Корсаковых. </w:t>
      </w:r>
    </w:p>
    <w:p w:rsidR="00CB3B1F" w:rsidRPr="00B915B8" w:rsidRDefault="00CB3B1F" w:rsidP="0085373A">
      <w:pPr>
        <w:ind w:firstLine="426"/>
        <w:jc w:val="both"/>
        <w:rPr>
          <w:highlight w:val="lightGray"/>
        </w:rPr>
      </w:pPr>
    </w:p>
    <w:p w:rsidR="00CB3B1F" w:rsidRPr="00E22FCC" w:rsidRDefault="00CB3B1F" w:rsidP="004F5F79">
      <w:pPr>
        <w:ind w:firstLine="426"/>
        <w:jc w:val="center"/>
        <w:rPr>
          <w:b/>
          <w:sz w:val="32"/>
          <w:szCs w:val="32"/>
        </w:rPr>
      </w:pPr>
      <w:r w:rsidRPr="00E22FCC">
        <w:rPr>
          <w:b/>
          <w:sz w:val="32"/>
          <w:szCs w:val="32"/>
        </w:rPr>
        <w:t>Природные условия</w:t>
      </w:r>
    </w:p>
    <w:p w:rsidR="00CB3B1F" w:rsidRPr="00E22FCC" w:rsidRDefault="00CB3B1F" w:rsidP="00D46A9A">
      <w:pPr>
        <w:ind w:firstLine="426"/>
      </w:pPr>
    </w:p>
    <w:p w:rsidR="00CB3B1F" w:rsidRPr="00E22FCC" w:rsidRDefault="00CB3B1F" w:rsidP="0085373A">
      <w:pPr>
        <w:ind w:firstLine="426"/>
        <w:jc w:val="both"/>
        <w:rPr>
          <w:sz w:val="28"/>
          <w:szCs w:val="28"/>
        </w:rPr>
      </w:pPr>
      <w:r w:rsidRPr="00E22FCC">
        <w:rPr>
          <w:sz w:val="28"/>
          <w:szCs w:val="28"/>
        </w:rPr>
        <w:t xml:space="preserve">Талдомский район находится в Верхневолжской  эколого-экономической зоне. </w:t>
      </w:r>
    </w:p>
    <w:p w:rsidR="00CB3B1F" w:rsidRPr="00E22FCC" w:rsidRDefault="00CB3B1F" w:rsidP="0085373A">
      <w:pPr>
        <w:ind w:firstLine="426"/>
        <w:jc w:val="both"/>
        <w:rPr>
          <w:sz w:val="28"/>
          <w:szCs w:val="28"/>
        </w:rPr>
      </w:pPr>
      <w:r w:rsidRPr="00E22FCC">
        <w:rPr>
          <w:sz w:val="28"/>
          <w:szCs w:val="28"/>
        </w:rPr>
        <w:t xml:space="preserve">Территория равнины заболочена, слабо расчленена, плохо дренирована. </w:t>
      </w:r>
    </w:p>
    <w:p w:rsidR="00CB3B1F" w:rsidRPr="00E22FCC" w:rsidRDefault="00CB3B1F" w:rsidP="0085373A">
      <w:pPr>
        <w:ind w:firstLine="426"/>
        <w:jc w:val="both"/>
        <w:rPr>
          <w:sz w:val="28"/>
          <w:szCs w:val="28"/>
        </w:rPr>
      </w:pPr>
      <w:r w:rsidRPr="00E22FCC">
        <w:rPr>
          <w:sz w:val="28"/>
          <w:szCs w:val="28"/>
        </w:rPr>
        <w:t>В почвенном покрове преобладают торфяные, торфяно-глеевые, супесчаные и легкопесчаные дерново-подзолистые почвы, а в растительном – еловые и смешанные леса.</w:t>
      </w:r>
    </w:p>
    <w:p w:rsidR="00CB3B1F" w:rsidRPr="00E22FCC" w:rsidRDefault="00CB3B1F" w:rsidP="0085373A">
      <w:pPr>
        <w:ind w:firstLine="426"/>
        <w:jc w:val="both"/>
        <w:rPr>
          <w:sz w:val="28"/>
          <w:szCs w:val="28"/>
        </w:rPr>
      </w:pPr>
      <w:r w:rsidRPr="00E22FCC">
        <w:rPr>
          <w:sz w:val="28"/>
          <w:szCs w:val="28"/>
        </w:rPr>
        <w:t xml:space="preserve"> Лесистость составляет 50% территории. Природные экосистемы чувствительны к техногенным нагрузкам, но сохранили большой природно-ресурсный потенциал для самовосстановления и очищения. </w:t>
      </w:r>
    </w:p>
    <w:p w:rsidR="00CB3B1F" w:rsidRPr="00E22FCC" w:rsidRDefault="00CB3B1F" w:rsidP="0085373A">
      <w:pPr>
        <w:ind w:firstLine="426"/>
        <w:jc w:val="both"/>
        <w:rPr>
          <w:sz w:val="28"/>
          <w:szCs w:val="28"/>
        </w:rPr>
      </w:pPr>
      <w:r w:rsidRPr="00E22FCC">
        <w:rPr>
          <w:sz w:val="28"/>
          <w:szCs w:val="28"/>
        </w:rPr>
        <w:t xml:space="preserve">К основным видам хозяйственных воздействий относятся: осушение болот, лесохозяйственные работы, создание рекреационных зон. </w:t>
      </w:r>
    </w:p>
    <w:p w:rsidR="00CB3B1F" w:rsidRPr="00D40EAF" w:rsidRDefault="00CB3B1F" w:rsidP="0085373A">
      <w:pPr>
        <w:ind w:firstLine="426"/>
        <w:jc w:val="both"/>
        <w:rPr>
          <w:sz w:val="28"/>
          <w:szCs w:val="28"/>
        </w:rPr>
      </w:pPr>
      <w:r w:rsidRPr="00E22FCC">
        <w:rPr>
          <w:sz w:val="28"/>
          <w:szCs w:val="28"/>
        </w:rPr>
        <w:t>Отдельные участки используются для торфоразработок и разработок глин при производстве кирпича. Объёмы промышленного использования воздуха и воды незначительны. Загрязнения  воздуха и воды имеют низкие показатели.</w:t>
      </w:r>
    </w:p>
    <w:p w:rsidR="00CB3B1F" w:rsidRPr="00D40EAF" w:rsidRDefault="00CB3B1F" w:rsidP="00686B2E">
      <w:pPr>
        <w:ind w:left="360"/>
        <w:jc w:val="center"/>
        <w:rPr>
          <w:b/>
          <w:sz w:val="32"/>
          <w:szCs w:val="32"/>
        </w:rPr>
      </w:pPr>
    </w:p>
    <w:p w:rsidR="00CB3B1F" w:rsidRPr="00D40EAF" w:rsidRDefault="00CB3B1F" w:rsidP="00D46A9A">
      <w:pPr>
        <w:pStyle w:val="Title"/>
        <w:rPr>
          <w:sz w:val="32"/>
          <w:szCs w:val="32"/>
        </w:rPr>
      </w:pPr>
      <w:r w:rsidRPr="00D40EAF">
        <w:rPr>
          <w:sz w:val="32"/>
          <w:szCs w:val="32"/>
        </w:rPr>
        <w:t>Туристский потенциал</w:t>
      </w:r>
    </w:p>
    <w:p w:rsidR="00CB3B1F" w:rsidRPr="00D40EAF" w:rsidRDefault="00CB3B1F" w:rsidP="00D46A9A">
      <w:pPr>
        <w:ind w:firstLine="426"/>
      </w:pPr>
    </w:p>
    <w:p w:rsidR="00CB3B1F" w:rsidRPr="00D40EAF" w:rsidRDefault="00CB3B1F" w:rsidP="009954F2">
      <w:pPr>
        <w:ind w:firstLine="426"/>
        <w:jc w:val="both"/>
        <w:rPr>
          <w:sz w:val="28"/>
          <w:szCs w:val="28"/>
        </w:rPr>
      </w:pPr>
      <w:r w:rsidRPr="00D40EAF">
        <w:rPr>
          <w:sz w:val="28"/>
          <w:szCs w:val="28"/>
        </w:rPr>
        <w:t>Талдомский район является одним из наиболее экологически чистых регионов Центральной России.</w:t>
      </w:r>
    </w:p>
    <w:p w:rsidR="00CB3B1F" w:rsidRPr="00D40EAF" w:rsidRDefault="00CB3B1F" w:rsidP="009954F2">
      <w:pPr>
        <w:ind w:firstLine="426"/>
        <w:jc w:val="both"/>
        <w:rPr>
          <w:sz w:val="28"/>
          <w:szCs w:val="28"/>
        </w:rPr>
      </w:pPr>
      <w:r w:rsidRPr="00D40EAF">
        <w:rPr>
          <w:sz w:val="28"/>
          <w:szCs w:val="28"/>
        </w:rPr>
        <w:t xml:space="preserve">Наряду с другими районами Подмосковья Талдомский район вошёл в областную целевую программу «Разработка генерального плана развития Московской области на период до 2020 года» как территория, обладающая высоким природно-экологическим и историко-культурным потенциалом для организации индустрии отдыха и туризма с использованием крупнейших лесных массивов, природных и историко-культурных заповедников и заказников, особо охраняемых природных территорий с учётом режимов использования, установленных проектами охранных зон. </w:t>
      </w:r>
    </w:p>
    <w:p w:rsidR="00CB3B1F" w:rsidRPr="00D40EAF" w:rsidRDefault="00CB3B1F" w:rsidP="009954F2">
      <w:pPr>
        <w:ind w:firstLine="426"/>
        <w:jc w:val="both"/>
        <w:rPr>
          <w:sz w:val="28"/>
          <w:szCs w:val="28"/>
        </w:rPr>
      </w:pPr>
      <w:r w:rsidRPr="00D40EAF">
        <w:rPr>
          <w:sz w:val="28"/>
          <w:szCs w:val="28"/>
        </w:rPr>
        <w:t xml:space="preserve">На территории этих объектов могут быть размещены объекты обслуживания для организации экологического туризма, пешеходных, водных, велосипедных маршрутов, маршруты для верховой езды, объекты для организации охоты и рыбалки, возрождения русских традиционных игр и развлечений в окружении природного ландшафта, строительство экопоселений, развитие научно-исследовательской, природоохранной и природовосстановительной деятельности. </w:t>
      </w:r>
    </w:p>
    <w:p w:rsidR="00CB3B1F" w:rsidRPr="00D40EAF" w:rsidRDefault="00CB3B1F" w:rsidP="00D46A9A">
      <w:pPr>
        <w:ind w:firstLine="426"/>
        <w:jc w:val="center"/>
        <w:rPr>
          <w:b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Default="00CB3B1F" w:rsidP="00AF28D2">
      <w:pPr>
        <w:rPr>
          <w:sz w:val="28"/>
          <w:szCs w:val="28"/>
        </w:rPr>
      </w:pPr>
    </w:p>
    <w:p w:rsidR="00CB3B1F" w:rsidRPr="00AE32A1" w:rsidRDefault="00CB3B1F" w:rsidP="00AF28D2">
      <w:pPr>
        <w:rPr>
          <w:sz w:val="28"/>
          <w:szCs w:val="28"/>
        </w:rPr>
      </w:pPr>
    </w:p>
    <w:p w:rsidR="00CB3B1F" w:rsidRPr="00D40EA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Pr="00D40EAF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Pr="00D40EAF" w:rsidRDefault="00CB3B1F" w:rsidP="00686B2E">
      <w:pPr>
        <w:ind w:left="360"/>
        <w:jc w:val="center"/>
        <w:rPr>
          <w:b/>
          <w:sz w:val="32"/>
          <w:szCs w:val="32"/>
        </w:rPr>
      </w:pPr>
    </w:p>
    <w:p w:rsidR="00CB3B1F" w:rsidRPr="00D40EAF" w:rsidRDefault="00CB3B1F" w:rsidP="00686B2E">
      <w:pPr>
        <w:ind w:left="360"/>
        <w:jc w:val="center"/>
        <w:rPr>
          <w:b/>
          <w:sz w:val="32"/>
          <w:szCs w:val="32"/>
        </w:rPr>
      </w:pPr>
    </w:p>
    <w:p w:rsidR="00CB3B1F" w:rsidRPr="00D40EAF" w:rsidRDefault="00CB3B1F" w:rsidP="00686B2E">
      <w:pPr>
        <w:ind w:left="360"/>
        <w:jc w:val="center"/>
        <w:rPr>
          <w:b/>
          <w:sz w:val="32"/>
          <w:szCs w:val="32"/>
        </w:rPr>
      </w:pPr>
    </w:p>
    <w:p w:rsidR="00CB3B1F" w:rsidRPr="00D40EAF" w:rsidRDefault="00CB3B1F" w:rsidP="00686B2E">
      <w:pPr>
        <w:ind w:left="360"/>
        <w:jc w:val="center"/>
        <w:rPr>
          <w:b/>
          <w:sz w:val="32"/>
          <w:szCs w:val="32"/>
        </w:rPr>
      </w:pPr>
    </w:p>
    <w:p w:rsidR="00CB3B1F" w:rsidRDefault="00CB3B1F" w:rsidP="00686B2E">
      <w:pPr>
        <w:ind w:left="360"/>
        <w:jc w:val="center"/>
        <w:rPr>
          <w:b/>
          <w:sz w:val="32"/>
          <w:szCs w:val="32"/>
        </w:rPr>
      </w:pPr>
    </w:p>
    <w:p w:rsidR="00CB3B1F" w:rsidRDefault="00CB3B1F" w:rsidP="00686B2E">
      <w:pPr>
        <w:ind w:left="360"/>
        <w:jc w:val="center"/>
        <w:rPr>
          <w:b/>
          <w:sz w:val="32"/>
          <w:szCs w:val="32"/>
        </w:rPr>
      </w:pPr>
    </w:p>
    <w:p w:rsidR="00CB3B1F" w:rsidRPr="00B915B8" w:rsidRDefault="00CB3B1F" w:rsidP="00686B2E">
      <w:pPr>
        <w:ind w:left="360"/>
        <w:jc w:val="center"/>
        <w:rPr>
          <w:b/>
        </w:rPr>
      </w:pPr>
      <w:r w:rsidRPr="00B915B8">
        <w:rPr>
          <w:b/>
        </w:rPr>
        <w:t>1. Общая характеристика Талдомского муниципального района.</w:t>
      </w:r>
    </w:p>
    <w:p w:rsidR="00CB3B1F" w:rsidRPr="00B915B8" w:rsidRDefault="00CB3B1F" w:rsidP="00686B2E">
      <w:pPr>
        <w:ind w:left="360"/>
        <w:jc w:val="center"/>
        <w:rPr>
          <w:b/>
        </w:rPr>
      </w:pPr>
    </w:p>
    <w:tbl>
      <w:tblPr>
        <w:tblW w:w="10355" w:type="dxa"/>
        <w:tblInd w:w="-2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63"/>
        <w:gridCol w:w="3959"/>
        <w:gridCol w:w="1260"/>
        <w:gridCol w:w="4373"/>
      </w:tblGrid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1.1</w:t>
            </w: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Субъект РФ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Московская область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1.2</w:t>
            </w: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Тип муниципального образования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Муниципальный район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1.3</w:t>
            </w: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Название муниципального образования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B4705D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Талдомский муниципальный район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1.4</w:t>
            </w: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Глава муниципального образования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B4705D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Юдин Владислав Юрьевич,</w:t>
            </w:r>
          </w:p>
          <w:p w:rsidR="00CB3B1F" w:rsidRPr="00B915B8" w:rsidRDefault="00CB3B1F" w:rsidP="00B4705D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8-49620 6-34-78, 3-33-20</w:t>
            </w:r>
          </w:p>
          <w:p w:rsidR="00CB3B1F" w:rsidRPr="00B915B8" w:rsidRDefault="00CB3B1F" w:rsidP="00B4705D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taldom-rayon@mail.ru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Почтовый адрес администрации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141900 Московская область, </w:t>
            </w:r>
          </w:p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г.Талдом,  пл. К.Маркса д. 12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Телефон (код МГТС телефон)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8 49620 6-34-78. 3-33-20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Факс   (код МГТС телефон)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8 49620 6-07-64. 3-33-29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Электронная почта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122AF1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taldom-rayon@mail.ru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Адрес в сети Интернет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талдом-район.рф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1.6</w:t>
            </w: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Количество населенных пунктов (всего), в.т.ч.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178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                       город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                       рабочий поселок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                       деревня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167</w:t>
            </w:r>
          </w:p>
        </w:tc>
      </w:tr>
      <w:tr w:rsidR="00CB3B1F" w:rsidRPr="00B915B8" w:rsidTr="0085373A">
        <w:trPr>
          <w:cantSplit/>
          <w:trHeight w:val="477"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                       село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1.7</w:t>
            </w: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Численность населения на 01.01.2017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47,7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Численность городского населения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36,3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Численность сельского населения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11,4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Плотность населения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чел./км</w:t>
            </w:r>
            <w:r w:rsidRPr="00B915B8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33,5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1.8</w:t>
            </w: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Общая площадь территории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142,7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Площадь застроенных земель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4,0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 xml:space="preserve"> Незастроенные территории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138,7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  <w:tcBorders>
              <w:bottom w:val="nil"/>
            </w:tcBorders>
          </w:tcPr>
          <w:p w:rsidR="00CB3B1F" w:rsidRPr="00B915B8" w:rsidRDefault="00CB3B1F" w:rsidP="00686B2E">
            <w:pPr>
              <w:pStyle w:val="FootnoteText"/>
              <w:spacing w:before="20" w:after="20"/>
              <w:ind w:left="284"/>
              <w:rPr>
                <w:sz w:val="28"/>
                <w:szCs w:val="28"/>
              </w:rPr>
            </w:pPr>
          </w:p>
        </w:tc>
        <w:tc>
          <w:tcPr>
            <w:tcW w:w="3959" w:type="dxa"/>
            <w:tcBorders>
              <w:bottom w:val="nil"/>
            </w:tcBorders>
          </w:tcPr>
          <w:p w:rsidR="00CB3B1F" w:rsidRPr="00B915B8" w:rsidRDefault="00CB3B1F" w:rsidP="00686B2E">
            <w:pPr>
              <w:pStyle w:val="FootnoteText"/>
              <w:spacing w:before="20" w:after="20"/>
              <w:ind w:left="284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Из них:</w:t>
            </w:r>
          </w:p>
        </w:tc>
        <w:tc>
          <w:tcPr>
            <w:tcW w:w="1260" w:type="dxa"/>
            <w:tcBorders>
              <w:bottom w:val="nil"/>
            </w:tcBorders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373" w:type="dxa"/>
            <w:tcBorders>
              <w:bottom w:val="nil"/>
            </w:tcBorders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 w:rsidTr="00731D35">
        <w:trPr>
          <w:cantSplit/>
        </w:trPr>
        <w:tc>
          <w:tcPr>
            <w:tcW w:w="763" w:type="dxa"/>
            <w:tcBorders>
              <w:top w:val="nil"/>
            </w:tcBorders>
          </w:tcPr>
          <w:p w:rsidR="00CB3B1F" w:rsidRPr="00B915B8" w:rsidRDefault="00CB3B1F" w:rsidP="00686B2E">
            <w:pPr>
              <w:ind w:left="284"/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  <w:tcBorders>
              <w:top w:val="nil"/>
            </w:tcBorders>
          </w:tcPr>
          <w:p w:rsidR="00CB3B1F" w:rsidRPr="00B915B8" w:rsidRDefault="00CB3B1F" w:rsidP="00686B2E">
            <w:pPr>
              <w:ind w:left="284"/>
              <w:rPr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Сельскохозяйственные угодья</w:t>
            </w:r>
          </w:p>
        </w:tc>
        <w:tc>
          <w:tcPr>
            <w:tcW w:w="1260" w:type="dxa"/>
            <w:tcBorders>
              <w:top w:val="nil"/>
            </w:tcBorders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373" w:type="dxa"/>
            <w:tcBorders>
              <w:top w:val="nil"/>
            </w:tcBorders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49,3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ind w:left="284"/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ind w:left="284"/>
              <w:rPr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Лесные площади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78,4</w:t>
            </w:r>
          </w:p>
        </w:tc>
      </w:tr>
      <w:tr w:rsidR="00CB3B1F" w:rsidRPr="00B915B8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ind w:left="284"/>
              <w:rPr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ind w:left="284"/>
              <w:rPr>
                <w:sz w:val="28"/>
                <w:szCs w:val="28"/>
              </w:rPr>
            </w:pPr>
            <w:r w:rsidRPr="00B915B8">
              <w:rPr>
                <w:snapToGrid w:val="0"/>
                <w:color w:val="000000"/>
                <w:sz w:val="28"/>
                <w:szCs w:val="28"/>
              </w:rPr>
              <w:t>Площади под древесно-кустарниковой растительностью, не входящие в лесной фонд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1,2</w:t>
            </w:r>
          </w:p>
        </w:tc>
      </w:tr>
      <w:tr w:rsidR="00CB3B1F" w:rsidRPr="00D40EAF" w:rsidTr="00731D35">
        <w:trPr>
          <w:cantSplit/>
        </w:trPr>
        <w:tc>
          <w:tcPr>
            <w:tcW w:w="763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</w:p>
        </w:tc>
        <w:tc>
          <w:tcPr>
            <w:tcW w:w="39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Земли водного фонда</w:t>
            </w:r>
          </w:p>
        </w:tc>
        <w:tc>
          <w:tcPr>
            <w:tcW w:w="126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373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4,2</w:t>
            </w:r>
          </w:p>
        </w:tc>
      </w:tr>
      <w:tr w:rsidR="00CB3B1F" w:rsidRPr="00D40EAF" w:rsidTr="00731D35">
        <w:trPr>
          <w:cantSplit/>
        </w:trPr>
        <w:tc>
          <w:tcPr>
            <w:tcW w:w="763" w:type="dxa"/>
          </w:tcPr>
          <w:p w:rsidR="00CB3B1F" w:rsidRPr="00E22FCC" w:rsidRDefault="00CB3B1F" w:rsidP="00686B2E">
            <w:pPr>
              <w:rPr>
                <w:sz w:val="28"/>
                <w:szCs w:val="28"/>
              </w:rPr>
            </w:pPr>
            <w:r w:rsidRPr="00E22FCC">
              <w:rPr>
                <w:sz w:val="28"/>
                <w:szCs w:val="28"/>
              </w:rPr>
              <w:t>1.10</w:t>
            </w:r>
          </w:p>
        </w:tc>
        <w:tc>
          <w:tcPr>
            <w:tcW w:w="3959" w:type="dxa"/>
          </w:tcPr>
          <w:p w:rsidR="00CB3B1F" w:rsidRPr="00E22FCC" w:rsidRDefault="00CB3B1F" w:rsidP="00686B2E">
            <w:pPr>
              <w:rPr>
                <w:sz w:val="28"/>
                <w:szCs w:val="28"/>
              </w:rPr>
            </w:pPr>
            <w:r w:rsidRPr="00E22FCC">
              <w:rPr>
                <w:sz w:val="28"/>
                <w:szCs w:val="28"/>
              </w:rPr>
              <w:t>Удаленность от МКАД  (</w:t>
            </w:r>
            <w:r w:rsidRPr="00E22FCC">
              <w:rPr>
                <w:sz w:val="28"/>
                <w:szCs w:val="28"/>
                <w:lang w:val="en-US"/>
              </w:rPr>
              <w:t>min</w:t>
            </w:r>
            <w:r w:rsidRPr="00E22FCC">
              <w:rPr>
                <w:sz w:val="28"/>
                <w:szCs w:val="28"/>
              </w:rPr>
              <w:t>/</w:t>
            </w:r>
            <w:r w:rsidRPr="00E22FCC">
              <w:rPr>
                <w:sz w:val="28"/>
                <w:szCs w:val="28"/>
                <w:lang w:val="en-US"/>
              </w:rPr>
              <w:t>max</w:t>
            </w:r>
            <w:r w:rsidRPr="00E22FCC">
              <w:rPr>
                <w:sz w:val="28"/>
                <w:szCs w:val="28"/>
              </w:rPr>
              <w:t>)</w:t>
            </w:r>
          </w:p>
        </w:tc>
        <w:tc>
          <w:tcPr>
            <w:tcW w:w="1260" w:type="dxa"/>
          </w:tcPr>
          <w:p w:rsidR="00CB3B1F" w:rsidRPr="00E22FCC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E22FCC">
              <w:rPr>
                <w:sz w:val="28"/>
                <w:szCs w:val="28"/>
              </w:rPr>
              <w:t>км</w:t>
            </w:r>
          </w:p>
        </w:tc>
        <w:tc>
          <w:tcPr>
            <w:tcW w:w="4373" w:type="dxa"/>
          </w:tcPr>
          <w:p w:rsidR="00CB3B1F" w:rsidRPr="00E22FCC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E22FCC">
              <w:rPr>
                <w:sz w:val="28"/>
                <w:szCs w:val="28"/>
              </w:rPr>
              <w:t>101</w:t>
            </w:r>
          </w:p>
        </w:tc>
      </w:tr>
    </w:tbl>
    <w:p w:rsidR="00CB3B1F" w:rsidRPr="00D40EAF" w:rsidRDefault="00CB3B1F" w:rsidP="00686B2E">
      <w:pPr>
        <w:ind w:left="357" w:firstLine="3"/>
        <w:jc w:val="both"/>
        <w:rPr>
          <w:sz w:val="28"/>
          <w:szCs w:val="28"/>
        </w:rPr>
      </w:pPr>
    </w:p>
    <w:p w:rsidR="00CB3B1F" w:rsidRPr="00B915B8" w:rsidRDefault="00CB3B1F" w:rsidP="00686B2E">
      <w:pPr>
        <w:pStyle w:val="BodyText2"/>
        <w:ind w:left="360"/>
        <w:jc w:val="center"/>
        <w:rPr>
          <w:b/>
          <w:sz w:val="28"/>
          <w:szCs w:val="28"/>
        </w:rPr>
      </w:pPr>
      <w:r w:rsidRPr="00B915B8">
        <w:rPr>
          <w:b/>
          <w:sz w:val="28"/>
          <w:szCs w:val="28"/>
        </w:rPr>
        <w:t>2. Экономический потенциал Талдомского муниципального района</w:t>
      </w:r>
    </w:p>
    <w:p w:rsidR="00CB3B1F" w:rsidRPr="00B915B8" w:rsidRDefault="00CB3B1F" w:rsidP="00686B2E">
      <w:pPr>
        <w:pStyle w:val="BodyText2"/>
        <w:ind w:left="360"/>
        <w:jc w:val="center"/>
        <w:rPr>
          <w:b/>
          <w:sz w:val="28"/>
          <w:szCs w:val="28"/>
        </w:rPr>
      </w:pPr>
    </w:p>
    <w:tbl>
      <w:tblPr>
        <w:tblW w:w="10573" w:type="dxa"/>
        <w:tblInd w:w="-2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72"/>
        <w:gridCol w:w="4133"/>
        <w:gridCol w:w="1386"/>
        <w:gridCol w:w="4182"/>
      </w:tblGrid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Отгружено товаров собственного производства, выполнено работ, услуг собственными силами 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10 014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2.1.1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- по промышленным видам деятельности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7 634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2.1.2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- по предприятиям сельского хозяйства</w:t>
            </w:r>
          </w:p>
        </w:tc>
        <w:tc>
          <w:tcPr>
            <w:tcW w:w="1386" w:type="dxa"/>
          </w:tcPr>
          <w:p w:rsidR="00CB3B1F" w:rsidRPr="00B915B8" w:rsidRDefault="00CB3B1F" w:rsidP="00731D3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278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2.2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Оборот розничной торговли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3456,5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BA5E40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2.3</w:t>
            </w:r>
          </w:p>
        </w:tc>
        <w:tc>
          <w:tcPr>
            <w:tcW w:w="4133" w:type="dxa"/>
          </w:tcPr>
          <w:p w:rsidR="00CB3B1F" w:rsidRPr="00B915B8" w:rsidRDefault="00CB3B1F" w:rsidP="00BA5E40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Объем платных услуг</w:t>
            </w:r>
          </w:p>
        </w:tc>
        <w:tc>
          <w:tcPr>
            <w:tcW w:w="1386" w:type="dxa"/>
          </w:tcPr>
          <w:p w:rsidR="00CB3B1F" w:rsidRPr="00B915B8" w:rsidRDefault="00CB3B1F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1334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BA5E40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2.4</w:t>
            </w:r>
          </w:p>
        </w:tc>
        <w:tc>
          <w:tcPr>
            <w:tcW w:w="4133" w:type="dxa"/>
          </w:tcPr>
          <w:p w:rsidR="00CB3B1F" w:rsidRPr="00B915B8" w:rsidRDefault="00CB3B1F" w:rsidP="00B72746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Прибыль прибыльных предприятий</w:t>
            </w:r>
          </w:p>
        </w:tc>
        <w:tc>
          <w:tcPr>
            <w:tcW w:w="1386" w:type="dxa"/>
          </w:tcPr>
          <w:p w:rsidR="00CB3B1F" w:rsidRPr="00B915B8" w:rsidRDefault="00CB3B1F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511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2.5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Количество промышленных предприятий  в регионе</w:t>
            </w:r>
          </w:p>
        </w:tc>
        <w:tc>
          <w:tcPr>
            <w:tcW w:w="1386" w:type="dxa"/>
          </w:tcPr>
          <w:p w:rsidR="00CB3B1F" w:rsidRPr="00B915B8" w:rsidRDefault="00CB3B1F" w:rsidP="00284649">
            <w:pPr>
              <w:rPr>
                <w:sz w:val="28"/>
                <w:szCs w:val="28"/>
              </w:rPr>
            </w:pPr>
          </w:p>
        </w:tc>
        <w:tc>
          <w:tcPr>
            <w:tcW w:w="4182" w:type="dxa"/>
          </w:tcPr>
          <w:p w:rsidR="00CB3B1F" w:rsidRPr="00B915B8" w:rsidRDefault="00CB3B1F" w:rsidP="00284649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46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2.6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Количество сельскохозяйственных предприятий в регионе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12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2.7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Количество фермерских хозяйств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74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2.8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Структура посевных площадей: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- зерновые культуры, рапс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1,78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- картофель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0,35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- овощи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0,09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- многолетние травы, однолетние травы</w:t>
            </w:r>
          </w:p>
        </w:tc>
        <w:tc>
          <w:tcPr>
            <w:tcW w:w="1386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тысяч га</w:t>
            </w:r>
          </w:p>
        </w:tc>
        <w:tc>
          <w:tcPr>
            <w:tcW w:w="4182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15,9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2.9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Потребление тепловой энергии</w:t>
            </w:r>
          </w:p>
        </w:tc>
        <w:tc>
          <w:tcPr>
            <w:tcW w:w="1386" w:type="dxa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Гкал</w:t>
            </w:r>
          </w:p>
        </w:tc>
        <w:tc>
          <w:tcPr>
            <w:tcW w:w="4182" w:type="dxa"/>
          </w:tcPr>
          <w:p w:rsidR="00CB3B1F" w:rsidRPr="00B915B8" w:rsidRDefault="00CB3B1F" w:rsidP="00595255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216800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2.10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Резерв по увеличению потребляемой тепловой энергии</w:t>
            </w:r>
          </w:p>
        </w:tc>
        <w:tc>
          <w:tcPr>
            <w:tcW w:w="1386" w:type="dxa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Гкал</w:t>
            </w:r>
          </w:p>
        </w:tc>
        <w:tc>
          <w:tcPr>
            <w:tcW w:w="4182" w:type="dxa"/>
          </w:tcPr>
          <w:p w:rsidR="00CB3B1F" w:rsidRPr="00B915B8" w:rsidRDefault="00CB3B1F" w:rsidP="00595255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6,45 час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2.11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Потребление газа (за год)</w:t>
            </w:r>
          </w:p>
        </w:tc>
        <w:tc>
          <w:tcPr>
            <w:tcW w:w="1386" w:type="dxa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  <w:vertAlign w:val="superscript"/>
              </w:rPr>
            </w:pPr>
            <w:r w:rsidRPr="00B915B8">
              <w:rPr>
                <w:sz w:val="28"/>
                <w:szCs w:val="28"/>
              </w:rPr>
              <w:t>тыс. 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182" w:type="dxa"/>
          </w:tcPr>
          <w:p w:rsidR="00CB3B1F" w:rsidRPr="00B915B8" w:rsidRDefault="00CB3B1F" w:rsidP="00595255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32727,9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2.12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Потребление воды</w:t>
            </w:r>
          </w:p>
        </w:tc>
        <w:tc>
          <w:tcPr>
            <w:tcW w:w="1386" w:type="dxa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 сутки 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182" w:type="dxa"/>
          </w:tcPr>
          <w:p w:rsidR="00CB3B1F" w:rsidRPr="00B915B8" w:rsidRDefault="00CB3B1F" w:rsidP="00595255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8393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2.13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Резерв по увеличению объемов потребления воды </w:t>
            </w:r>
          </w:p>
        </w:tc>
        <w:tc>
          <w:tcPr>
            <w:tcW w:w="1386" w:type="dxa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182" w:type="dxa"/>
          </w:tcPr>
          <w:p w:rsidR="00CB3B1F" w:rsidRPr="00B915B8" w:rsidRDefault="00CB3B1F" w:rsidP="00595255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2 000/сутки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2.14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Мощность очистных сооружений</w:t>
            </w:r>
          </w:p>
        </w:tc>
        <w:tc>
          <w:tcPr>
            <w:tcW w:w="1386" w:type="dxa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 сутки м</w:t>
            </w:r>
            <w:r w:rsidRPr="00B915B8">
              <w:rPr>
                <w:sz w:val="28"/>
                <w:szCs w:val="28"/>
                <w:vertAlign w:val="superscript"/>
              </w:rPr>
              <w:t xml:space="preserve">3 </w:t>
            </w:r>
          </w:p>
        </w:tc>
        <w:tc>
          <w:tcPr>
            <w:tcW w:w="4182" w:type="dxa"/>
          </w:tcPr>
          <w:p w:rsidR="00CB3B1F" w:rsidRPr="00B915B8" w:rsidRDefault="00CB3B1F" w:rsidP="00595255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8280</w:t>
            </w:r>
          </w:p>
        </w:tc>
      </w:tr>
      <w:tr w:rsidR="00CB3B1F" w:rsidRPr="00B915B8" w:rsidTr="00A22BFC">
        <w:tc>
          <w:tcPr>
            <w:tcW w:w="872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2.15</w:t>
            </w:r>
          </w:p>
        </w:tc>
        <w:tc>
          <w:tcPr>
            <w:tcW w:w="4133" w:type="dxa"/>
          </w:tcPr>
          <w:p w:rsidR="00CB3B1F" w:rsidRPr="00B915B8" w:rsidRDefault="00CB3B1F" w:rsidP="00595255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Резервная мощность очистных сооружений</w:t>
            </w:r>
          </w:p>
        </w:tc>
        <w:tc>
          <w:tcPr>
            <w:tcW w:w="1386" w:type="dxa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 сутки 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182" w:type="dxa"/>
          </w:tcPr>
          <w:p w:rsidR="00CB3B1F" w:rsidRPr="00B915B8" w:rsidRDefault="00CB3B1F" w:rsidP="00595255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500/сут.</w:t>
            </w:r>
          </w:p>
        </w:tc>
      </w:tr>
    </w:tbl>
    <w:p w:rsidR="00CB3B1F" w:rsidRPr="00B915B8" w:rsidRDefault="00CB3B1F" w:rsidP="00686B2E">
      <w:pPr>
        <w:keepNext/>
        <w:numPr>
          <w:ilvl w:val="12"/>
          <w:numId w:val="0"/>
        </w:numPr>
        <w:tabs>
          <w:tab w:val="left" w:pos="3888"/>
          <w:tab w:val="left" w:pos="5328"/>
        </w:tabs>
        <w:spacing w:before="20" w:after="20"/>
        <w:rPr>
          <w:sz w:val="28"/>
          <w:szCs w:val="28"/>
        </w:rPr>
      </w:pPr>
    </w:p>
    <w:p w:rsidR="00CB3B1F" w:rsidRDefault="00CB3B1F" w:rsidP="00B72746">
      <w:pPr>
        <w:rPr>
          <w:b/>
          <w:sz w:val="28"/>
          <w:szCs w:val="28"/>
        </w:rPr>
      </w:pPr>
    </w:p>
    <w:p w:rsidR="00CB3B1F" w:rsidRDefault="00CB3B1F" w:rsidP="00B72746">
      <w:pPr>
        <w:rPr>
          <w:b/>
          <w:sz w:val="28"/>
          <w:szCs w:val="28"/>
        </w:rPr>
      </w:pPr>
    </w:p>
    <w:p w:rsidR="00CB3B1F" w:rsidRDefault="00CB3B1F" w:rsidP="00B72746">
      <w:pPr>
        <w:rPr>
          <w:b/>
          <w:sz w:val="28"/>
          <w:szCs w:val="28"/>
        </w:rPr>
      </w:pPr>
    </w:p>
    <w:p w:rsidR="00CB3B1F" w:rsidRDefault="00CB3B1F" w:rsidP="00B72746">
      <w:pPr>
        <w:rPr>
          <w:b/>
          <w:sz w:val="28"/>
          <w:szCs w:val="28"/>
        </w:rPr>
      </w:pPr>
    </w:p>
    <w:p w:rsidR="00CB3B1F" w:rsidRPr="00B915B8" w:rsidRDefault="00CB3B1F" w:rsidP="00B72746">
      <w:pPr>
        <w:rPr>
          <w:b/>
          <w:sz w:val="28"/>
          <w:szCs w:val="28"/>
        </w:rPr>
      </w:pPr>
      <w:r w:rsidRPr="00B915B8">
        <w:rPr>
          <w:b/>
          <w:sz w:val="28"/>
          <w:szCs w:val="28"/>
        </w:rPr>
        <w:t>2.16 Базовые предприятия/организации</w:t>
      </w:r>
    </w:p>
    <w:p w:rsidR="00CB3B1F" w:rsidRPr="00B915B8" w:rsidRDefault="00CB3B1F" w:rsidP="00B72746">
      <w:pPr>
        <w:ind w:left="420"/>
        <w:rPr>
          <w:b/>
          <w:sz w:val="28"/>
          <w:szCs w:val="28"/>
        </w:rPr>
      </w:pPr>
    </w:p>
    <w:tbl>
      <w:tblPr>
        <w:tblW w:w="140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96"/>
        <w:gridCol w:w="3318"/>
        <w:gridCol w:w="1199"/>
        <w:gridCol w:w="2071"/>
        <w:gridCol w:w="3161"/>
        <w:gridCol w:w="1598"/>
        <w:gridCol w:w="2198"/>
      </w:tblGrid>
      <w:tr w:rsidR="00CB3B1F" w:rsidRPr="00B915B8" w:rsidTr="00E276E4">
        <w:trPr>
          <w:gridAfter w:val="2"/>
          <w:wAfter w:w="3796" w:type="dxa"/>
          <w:trHeight w:val="322"/>
        </w:trPr>
        <w:tc>
          <w:tcPr>
            <w:tcW w:w="496" w:type="dxa"/>
            <w:vMerge w:val="restart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№</w:t>
            </w:r>
          </w:p>
        </w:tc>
        <w:tc>
          <w:tcPr>
            <w:tcW w:w="3318" w:type="dxa"/>
            <w:vMerge w:val="restart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Наименование</w:t>
            </w:r>
          </w:p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99" w:type="dxa"/>
            <w:vMerge w:val="restart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Сфера деятельности</w:t>
            </w:r>
          </w:p>
        </w:tc>
        <w:tc>
          <w:tcPr>
            <w:tcW w:w="5232" w:type="dxa"/>
            <w:gridSpan w:val="2"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Форма собственности</w:t>
            </w:r>
          </w:p>
        </w:tc>
      </w:tr>
      <w:tr w:rsidR="00CB3B1F" w:rsidRPr="00B915B8" w:rsidTr="00E276E4">
        <w:trPr>
          <w:trHeight w:val="277"/>
        </w:trPr>
        <w:tc>
          <w:tcPr>
            <w:tcW w:w="496" w:type="dxa"/>
            <w:vMerge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318" w:type="dxa"/>
            <w:vMerge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99" w:type="dxa"/>
            <w:vMerge/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частная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государственная</w:t>
            </w: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Филиал ФГУП «РТРС-Радиоцентр № 3 «Отделение МРЦ»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связь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316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Рубис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Арсенал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АО Авангард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Завод котельного оборудования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строительство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АО ТОЗ Промсвязь</w:t>
            </w:r>
          </w:p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</w:t>
            </w:r>
          </w:p>
          <w:p w:rsidR="00CB3B1F" w:rsidRPr="00B915B8" w:rsidRDefault="00CB3B1F" w:rsidP="00595255">
            <w:r w:rsidRPr="00B915B8">
              <w:t>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Талдом-Профиль Комплект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8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ПК МЭТР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9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ЗАО Фарфор Вербилок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10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АМГ окна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</w:t>
            </w:r>
          </w:p>
          <w:p w:rsidR="00CB3B1F" w:rsidRPr="00B915B8" w:rsidRDefault="00CB3B1F" w:rsidP="00595255">
            <w:r w:rsidRPr="00B915B8">
              <w:t>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11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ДО Промыслы Вербилок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12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ЗАО Каприто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туризм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13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МЭЛЗ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</w:t>
            </w:r>
          </w:p>
          <w:p w:rsidR="00CB3B1F" w:rsidRPr="00B915B8" w:rsidRDefault="00CB3B1F" w:rsidP="00595255">
            <w:r w:rsidRPr="00B915B8">
              <w:t>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14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ОАО Ростелеком</w:t>
            </w:r>
          </w:p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связь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15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Рустмаш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  <w:tr w:rsidR="00CB3B1F" w:rsidRPr="00B915B8" w:rsidTr="00E276E4">
        <w:tc>
          <w:tcPr>
            <w:tcW w:w="496" w:type="dxa"/>
          </w:tcPr>
          <w:p w:rsidR="00CB3B1F" w:rsidRPr="00B915B8" w:rsidRDefault="00CB3B1F" w:rsidP="00CD17E1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16 </w:t>
            </w:r>
          </w:p>
        </w:tc>
        <w:tc>
          <w:tcPr>
            <w:tcW w:w="3318" w:type="dxa"/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ООО Интерпак</w:t>
            </w:r>
          </w:p>
        </w:tc>
        <w:tc>
          <w:tcPr>
            <w:tcW w:w="1199" w:type="dxa"/>
          </w:tcPr>
          <w:p w:rsidR="00CB3B1F" w:rsidRPr="00B915B8" w:rsidRDefault="00CB3B1F" w:rsidP="00595255">
            <w:r w:rsidRPr="00B915B8">
              <w:t>промышленность</w:t>
            </w:r>
          </w:p>
        </w:tc>
        <w:tc>
          <w:tcPr>
            <w:tcW w:w="2071" w:type="dxa"/>
          </w:tcPr>
          <w:p w:rsidR="00CB3B1F" w:rsidRPr="00B915B8" w:rsidRDefault="00CB3B1F" w:rsidP="006A06C6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*</w:t>
            </w:r>
          </w:p>
        </w:tc>
        <w:tc>
          <w:tcPr>
            <w:tcW w:w="3161" w:type="dxa"/>
          </w:tcPr>
          <w:p w:rsidR="00CB3B1F" w:rsidRPr="00B915B8" w:rsidRDefault="00CB3B1F" w:rsidP="006A06C6">
            <w:pPr>
              <w:rPr>
                <w:sz w:val="28"/>
                <w:szCs w:val="28"/>
              </w:rPr>
            </w:pPr>
          </w:p>
        </w:tc>
        <w:tc>
          <w:tcPr>
            <w:tcW w:w="1598" w:type="dxa"/>
            <w:tcBorders>
              <w:top w:val="nil"/>
              <w:bottom w:val="nil"/>
              <w:right w:val="nil"/>
            </w:tcBorders>
          </w:tcPr>
          <w:p w:rsidR="00CB3B1F" w:rsidRPr="00B915B8" w:rsidRDefault="00CB3B1F" w:rsidP="005952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</w:tcPr>
          <w:p w:rsidR="00CB3B1F" w:rsidRPr="00B915B8" w:rsidRDefault="00CB3B1F" w:rsidP="00595255">
            <w:pPr>
              <w:rPr>
                <w:sz w:val="28"/>
                <w:szCs w:val="28"/>
              </w:rPr>
            </w:pPr>
          </w:p>
        </w:tc>
      </w:tr>
    </w:tbl>
    <w:p w:rsidR="00CB3B1F" w:rsidRPr="00B915B8" w:rsidRDefault="00CB3B1F" w:rsidP="00335065">
      <w:pPr>
        <w:keepNext/>
        <w:numPr>
          <w:ilvl w:val="12"/>
          <w:numId w:val="0"/>
        </w:numPr>
        <w:tabs>
          <w:tab w:val="left" w:pos="3888"/>
          <w:tab w:val="left" w:pos="5328"/>
        </w:tabs>
        <w:spacing w:before="20" w:after="20"/>
        <w:rPr>
          <w:sz w:val="28"/>
          <w:szCs w:val="28"/>
        </w:rPr>
      </w:pPr>
      <w:r w:rsidRPr="00B915B8">
        <w:rPr>
          <w:sz w:val="28"/>
          <w:szCs w:val="28"/>
        </w:rPr>
        <w:tab/>
      </w: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  <w:r w:rsidRPr="00B915B8">
        <w:rPr>
          <w:b/>
          <w:sz w:val="28"/>
          <w:szCs w:val="28"/>
        </w:rPr>
        <w:t>3. Финансовое положение Талдомского муниципального района</w:t>
      </w: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888"/>
        <w:gridCol w:w="1440"/>
        <w:gridCol w:w="4703"/>
      </w:tblGrid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3.1 Структура доходов бюджета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Доходы бюджета,всего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2 173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Собственные доходы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914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    Из них: налоговые доходы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820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0E2388">
            <w:pPr>
              <w:pStyle w:val="FootnoteText"/>
              <w:spacing w:before="20" w:after="20"/>
              <w:jc w:val="both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вт.ч.  НДФЛ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532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CD17E1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в.т.ч. земельный налог</w:t>
            </w:r>
          </w:p>
        </w:tc>
        <w:tc>
          <w:tcPr>
            <w:tcW w:w="1440" w:type="dxa"/>
          </w:tcPr>
          <w:p w:rsidR="00CB3B1F" w:rsidRPr="00B915B8" w:rsidRDefault="00CB3B1F" w:rsidP="00CD17E1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CD17E1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170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CD17E1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    неналоговые доходы</w:t>
            </w:r>
          </w:p>
        </w:tc>
        <w:tc>
          <w:tcPr>
            <w:tcW w:w="1440" w:type="dxa"/>
          </w:tcPr>
          <w:p w:rsidR="00CB3B1F" w:rsidRPr="00B915B8" w:rsidRDefault="00CB3B1F" w:rsidP="00CD17E1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CD17E1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94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Безвозмездные перечисления (дотации, субсидии, субвенции)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1 258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3.2 Структура расходов бюджета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Расходы, всего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2 232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254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Национальная оборона, безопасность и правоохранительная деятельность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22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Национальная экономика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102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407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Охрана окружающей среды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Образование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956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Культура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323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Здравоохранение и спорт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108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Социальная политика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56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Прочие расходы 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</w:t>
            </w:r>
          </w:p>
        </w:tc>
      </w:tr>
    </w:tbl>
    <w:p w:rsidR="00CB3B1F" w:rsidRPr="00B915B8" w:rsidRDefault="00CB3B1F" w:rsidP="00686B2E">
      <w:pPr>
        <w:jc w:val="both"/>
        <w:rPr>
          <w:sz w:val="28"/>
          <w:szCs w:val="28"/>
        </w:rPr>
      </w:pP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  <w:r w:rsidRPr="00B915B8">
        <w:rPr>
          <w:b/>
          <w:sz w:val="28"/>
          <w:szCs w:val="28"/>
        </w:rPr>
        <w:t>4. Инвестиционная политика</w:t>
      </w:r>
    </w:p>
    <w:p w:rsidR="00CB3B1F" w:rsidRPr="00B915B8" w:rsidRDefault="00CB3B1F" w:rsidP="00686B2E">
      <w:pPr>
        <w:ind w:left="360"/>
        <w:jc w:val="both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359"/>
        <w:gridCol w:w="1853"/>
        <w:gridCol w:w="3796"/>
      </w:tblGrid>
      <w:tr w:rsidR="00CB3B1F" w:rsidRPr="00B915B8" w:rsidTr="00E276E4">
        <w:tc>
          <w:tcPr>
            <w:tcW w:w="43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4.1. Инвестиции в основной капитал за счет всех источников финансирования, всего, в том числе по отраслям</w:t>
            </w:r>
          </w:p>
        </w:tc>
        <w:tc>
          <w:tcPr>
            <w:tcW w:w="1853" w:type="dxa"/>
          </w:tcPr>
          <w:p w:rsidR="00CB3B1F" w:rsidRPr="00B915B8" w:rsidRDefault="00CB3B1F" w:rsidP="00765AD3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млн. руб.</w:t>
            </w:r>
          </w:p>
        </w:tc>
        <w:tc>
          <w:tcPr>
            <w:tcW w:w="3796" w:type="dxa"/>
          </w:tcPr>
          <w:p w:rsidR="00CB3B1F" w:rsidRPr="00B915B8" w:rsidRDefault="00CB3B1F" w:rsidP="00765AD3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2400</w:t>
            </w:r>
          </w:p>
        </w:tc>
      </w:tr>
      <w:tr w:rsidR="00CB3B1F" w:rsidRPr="00B915B8" w:rsidTr="00E276E4">
        <w:tc>
          <w:tcPr>
            <w:tcW w:w="43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 Промышленность </w:t>
            </w:r>
          </w:p>
        </w:tc>
        <w:tc>
          <w:tcPr>
            <w:tcW w:w="1853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379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248,6 </w:t>
            </w:r>
          </w:p>
        </w:tc>
      </w:tr>
      <w:tr w:rsidR="00CB3B1F" w:rsidRPr="00B915B8" w:rsidTr="00E276E4">
        <w:tc>
          <w:tcPr>
            <w:tcW w:w="43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 Транспорт и связь</w:t>
            </w:r>
          </w:p>
        </w:tc>
        <w:tc>
          <w:tcPr>
            <w:tcW w:w="1853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379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52,8</w:t>
            </w:r>
          </w:p>
        </w:tc>
      </w:tr>
      <w:tr w:rsidR="00CB3B1F" w:rsidRPr="00B915B8" w:rsidTr="00E276E4">
        <w:tc>
          <w:tcPr>
            <w:tcW w:w="43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 Торговля и общественное питание</w:t>
            </w:r>
          </w:p>
        </w:tc>
        <w:tc>
          <w:tcPr>
            <w:tcW w:w="1853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379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494,3</w:t>
            </w:r>
          </w:p>
        </w:tc>
      </w:tr>
      <w:tr w:rsidR="00CB3B1F" w:rsidRPr="00B915B8" w:rsidTr="00E276E4">
        <w:tc>
          <w:tcPr>
            <w:tcW w:w="4359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Сельское хозяйство</w:t>
            </w:r>
          </w:p>
        </w:tc>
        <w:tc>
          <w:tcPr>
            <w:tcW w:w="1853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3796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181,6</w:t>
            </w:r>
          </w:p>
        </w:tc>
      </w:tr>
    </w:tbl>
    <w:p w:rsidR="00CB3B1F" w:rsidRPr="00B915B8" w:rsidRDefault="00CB3B1F" w:rsidP="00686B2E">
      <w:pPr>
        <w:ind w:left="357" w:firstLine="3"/>
        <w:jc w:val="both"/>
        <w:rPr>
          <w:sz w:val="28"/>
          <w:szCs w:val="28"/>
        </w:rPr>
      </w:pP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  <w:r w:rsidRPr="00B915B8">
        <w:rPr>
          <w:b/>
          <w:sz w:val="28"/>
          <w:szCs w:val="28"/>
        </w:rPr>
        <w:t>5. Обеспеченность трудовыми ресурсами</w:t>
      </w: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</w:p>
    <w:tbl>
      <w:tblPr>
        <w:tblW w:w="0" w:type="auto"/>
        <w:tblInd w:w="-2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888"/>
        <w:gridCol w:w="1440"/>
        <w:gridCol w:w="4748"/>
      </w:tblGrid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5.1. Население в трудоспособном возрасте, в т.ч.: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28,042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Мужчины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14,988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Женщины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13,054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5.2 Баланс трудовых ресурсов занятых в экономике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15,828</w:t>
            </w:r>
          </w:p>
        </w:tc>
      </w:tr>
      <w:tr w:rsidR="00CB3B1F" w:rsidRPr="00B915B8" w:rsidTr="00B102DF">
        <w:trPr>
          <w:cantSplit/>
          <w:trHeight w:val="401"/>
        </w:trPr>
        <w:tc>
          <w:tcPr>
            <w:tcW w:w="3888" w:type="dxa"/>
            <w:vAlign w:val="center"/>
          </w:tcPr>
          <w:p w:rsidR="00CB3B1F" w:rsidRPr="00B915B8" w:rsidRDefault="00CB3B1F" w:rsidP="00686B2E">
            <w:pPr>
              <w:pStyle w:val="BodyText"/>
              <w:numPr>
                <w:ilvl w:val="12"/>
                <w:numId w:val="0"/>
              </w:numPr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в т.ч. по отраслям </w:t>
            </w:r>
          </w:p>
          <w:p w:rsidR="00CB3B1F" w:rsidRPr="00B915B8" w:rsidRDefault="00CB3B1F" w:rsidP="00686B2E">
            <w:pPr>
              <w:pStyle w:val="BodyText"/>
              <w:numPr>
                <w:ilvl w:val="12"/>
                <w:numId w:val="0"/>
              </w:numPr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Промышленность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3,145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numPr>
                <w:ilvl w:val="12"/>
                <w:numId w:val="0"/>
              </w:numPr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Сельское хозяйство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0,380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numPr>
                <w:ilvl w:val="12"/>
                <w:numId w:val="0"/>
              </w:numPr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Транспорт и связь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0,835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numPr>
                <w:ilvl w:val="12"/>
                <w:numId w:val="0"/>
              </w:numPr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Строительство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0,640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numPr>
                <w:ilvl w:val="12"/>
                <w:numId w:val="0"/>
              </w:numPr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Торговля и общественное питание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6,260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numPr>
                <w:ilvl w:val="12"/>
                <w:numId w:val="0"/>
              </w:numPr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Профессиональное и дополнительное проф.образование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1,450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numPr>
                <w:ilvl w:val="12"/>
                <w:numId w:val="0"/>
              </w:numPr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Здравоохранение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1,070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numPr>
                <w:ilvl w:val="12"/>
                <w:numId w:val="0"/>
              </w:numPr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>Прочие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2,048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numPr>
                <w:ilvl w:val="12"/>
                <w:numId w:val="0"/>
              </w:numPr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5.3Выезжающие на работу за пределы района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9,500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5.4 Среднемесячная заработная плата по отраслям: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31,4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Промышленность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29,5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Сельское хозяйство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28,0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Транспорт и связь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28,6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Строительство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21,5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Торговля и общепит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rPr>
                <w:sz w:val="28"/>
                <w:szCs w:val="28"/>
              </w:rPr>
              <w:t>тыс. руб.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26,4</w:t>
            </w:r>
          </w:p>
        </w:tc>
      </w:tr>
      <w:tr w:rsidR="00CB3B1F" w:rsidRPr="00B915B8" w:rsidTr="00731D35">
        <w:trPr>
          <w:cantSplit/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5.5 Численность безработных на 1.01.2017 года (в т. ч.):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155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Мужчин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70</w:t>
            </w:r>
          </w:p>
        </w:tc>
      </w:tr>
      <w:tr w:rsidR="00CB3B1F" w:rsidRPr="00B915B8" w:rsidTr="00731D35">
        <w:trPr>
          <w:trHeight w:val="145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Женщин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человек</w:t>
            </w:r>
          </w:p>
        </w:tc>
        <w:tc>
          <w:tcPr>
            <w:tcW w:w="4748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85</w:t>
            </w:r>
          </w:p>
        </w:tc>
      </w:tr>
    </w:tbl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  <w:r w:rsidRPr="00B915B8">
        <w:rPr>
          <w:b/>
          <w:sz w:val="28"/>
          <w:szCs w:val="28"/>
        </w:rPr>
        <w:t>6. Инфраструктура</w:t>
      </w: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888"/>
        <w:gridCol w:w="1440"/>
        <w:gridCol w:w="4704"/>
      </w:tblGrid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6.1. Транспорт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rPr>
          <w:cantSplit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6.1.1. Автомобильный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AC4F70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Автоколонна № 1784 филиала г. Дмитров</w:t>
            </w:r>
          </w:p>
        </w:tc>
      </w:tr>
      <w:tr w:rsidR="00CB3B1F" w:rsidRPr="00B915B8">
        <w:trPr>
          <w:cantSplit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Количество транспортных предприятий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</w:t>
            </w:r>
          </w:p>
        </w:tc>
      </w:tr>
      <w:tr w:rsidR="00CB3B1F" w:rsidRPr="00B915B8">
        <w:trPr>
          <w:cantSplit/>
          <w:trHeight w:val="768"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ind w:left="284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Основные транспортные магистрали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названия шоссе от Москвы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Москва-Савелово</w:t>
            </w:r>
          </w:p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Москва-Дмитров-Дубна</w:t>
            </w:r>
          </w:p>
        </w:tc>
      </w:tr>
      <w:tr w:rsidR="00CB3B1F" w:rsidRPr="00B915B8">
        <w:trPr>
          <w:cantSplit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ind w:left="284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Протяженность автомобильных дорог, в т.ч.: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км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550 - областные дороги</w:t>
            </w:r>
          </w:p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396 - местного значения</w:t>
            </w:r>
          </w:p>
        </w:tc>
      </w:tr>
      <w:tr w:rsidR="00CB3B1F" w:rsidRPr="00B915B8">
        <w:trPr>
          <w:cantSplit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ind w:left="284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Протяженность автомобильных дорог с твердым покрытием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км</w:t>
            </w:r>
          </w:p>
        </w:tc>
        <w:tc>
          <w:tcPr>
            <w:tcW w:w="4704" w:type="dxa"/>
          </w:tcPr>
          <w:p w:rsidR="00CB3B1F" w:rsidRPr="00B915B8" w:rsidRDefault="00CB3B1F" w:rsidP="00F100FA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367 - областные дороги</w:t>
            </w:r>
          </w:p>
          <w:p w:rsidR="00CB3B1F" w:rsidRPr="00B915B8" w:rsidRDefault="00CB3B1F" w:rsidP="00F100FA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241- местного значения </w:t>
            </w:r>
          </w:p>
        </w:tc>
      </w:tr>
      <w:tr w:rsidR="00CB3B1F" w:rsidRPr="00B915B8">
        <w:trPr>
          <w:cantSplit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6.1.2. Железнодорожный</w:t>
            </w:r>
          </w:p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rPr>
          <w:cantSplit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ind w:left="284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Наличие грузовых железнодорожных станций: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</w:t>
            </w:r>
          </w:p>
        </w:tc>
      </w:tr>
      <w:tr w:rsidR="00CB3B1F" w:rsidRPr="00B915B8">
        <w:trPr>
          <w:cantSplit/>
        </w:trPr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Наименование станций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г. Талдом</w:t>
            </w:r>
          </w:p>
        </w:tc>
      </w:tr>
      <w:tr w:rsidR="00CB3B1F" w:rsidRPr="00B915B8">
        <w:trPr>
          <w:cantSplit/>
        </w:trPr>
        <w:tc>
          <w:tcPr>
            <w:tcW w:w="3888" w:type="dxa"/>
            <w:tcBorders>
              <w:bottom w:val="nil"/>
            </w:tcBorders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6.1.3. Речной</w:t>
            </w:r>
          </w:p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1440" w:type="dxa"/>
            <w:tcBorders>
              <w:bottom w:val="nil"/>
            </w:tcBorders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  <w:tcBorders>
              <w:bottom w:val="nil"/>
            </w:tcBorders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нет</w:t>
            </w:r>
          </w:p>
        </w:tc>
      </w:tr>
      <w:tr w:rsidR="00CB3B1F" w:rsidRPr="00B915B8">
        <w:trPr>
          <w:cantSplit/>
        </w:trPr>
        <w:tc>
          <w:tcPr>
            <w:tcW w:w="3888" w:type="dxa"/>
            <w:tcBorders>
              <w:bottom w:val="nil"/>
            </w:tcBorders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Наличие грузовых речных портов  </w:t>
            </w:r>
          </w:p>
        </w:tc>
        <w:tc>
          <w:tcPr>
            <w:tcW w:w="1440" w:type="dxa"/>
            <w:tcBorders>
              <w:bottom w:val="nil"/>
            </w:tcBorders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единиц </w:t>
            </w:r>
          </w:p>
        </w:tc>
        <w:tc>
          <w:tcPr>
            <w:tcW w:w="4704" w:type="dxa"/>
            <w:tcBorders>
              <w:bottom w:val="nil"/>
            </w:tcBorders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</w:t>
            </w:r>
          </w:p>
        </w:tc>
      </w:tr>
      <w:tr w:rsidR="00CB3B1F" w:rsidRPr="00B915B8">
        <w:trPr>
          <w:cantSplit/>
        </w:trPr>
        <w:tc>
          <w:tcPr>
            <w:tcW w:w="3888" w:type="dxa"/>
            <w:tcBorders>
              <w:top w:val="nil"/>
            </w:tcBorders>
          </w:tcPr>
          <w:p w:rsidR="00CB3B1F" w:rsidRPr="00B915B8" w:rsidRDefault="00CB3B1F" w:rsidP="00686B2E">
            <w:pPr>
              <w:pStyle w:val="FootnoteText"/>
              <w:spacing w:before="20" w:after="20"/>
              <w:ind w:left="284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Наименование портов</w:t>
            </w:r>
          </w:p>
          <w:p w:rsidR="00CB3B1F" w:rsidRPr="00B915B8" w:rsidRDefault="00CB3B1F" w:rsidP="00686B2E">
            <w:pPr>
              <w:pStyle w:val="FootnoteText"/>
              <w:spacing w:before="20" w:after="20"/>
              <w:ind w:left="284"/>
              <w:rPr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nil"/>
            </w:tcBorders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  <w:tcBorders>
              <w:top w:val="nil"/>
            </w:tcBorders>
          </w:tcPr>
          <w:p w:rsidR="00CB3B1F" w:rsidRPr="00B915B8" w:rsidRDefault="00CB3B1F" w:rsidP="00686B2E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г. Кимры, Тверской области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6.1.4 Авиационный</w:t>
            </w:r>
          </w:p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Наличие аэропортов</w:t>
            </w:r>
          </w:p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единиц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нет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Наименование аэропортов</w:t>
            </w:r>
          </w:p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Шереметьево 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Расстояние муниципального центра до аэропортов Москвы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км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75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6.1.5 Количество таможенных постов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Количество таможенных  складов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6.2. Связь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6.2.1. Объем телефонизации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</w:pPr>
            <w:r w:rsidRPr="00B915B8">
              <w:t>количество абонентов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12 240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  Городской сети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t>количество абонентов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10740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  Сельской сети</w:t>
            </w:r>
          </w:p>
        </w:tc>
        <w:tc>
          <w:tcPr>
            <w:tcW w:w="1440" w:type="dxa"/>
          </w:tcPr>
          <w:p w:rsidR="00CB3B1F" w:rsidRPr="00B915B8" w:rsidRDefault="00CB3B1F">
            <w:r w:rsidRPr="00B915B8">
              <w:t>количество абонентов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1500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6.2.2. Наименование организаций, предоставляющих услуги доступа в сеть Интернет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ОАО «Ростелеком»,</w:t>
            </w:r>
          </w:p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ООО «Телеком МПК»,</w:t>
            </w:r>
          </w:p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сотовые операторы:</w:t>
            </w:r>
          </w:p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МТС, Мегафон, Билайн,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6.3. Финансовые организации региона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6.3.1. Банки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Сбербанк России ОАО, </w:t>
            </w:r>
          </w:p>
          <w:p w:rsidR="00CB3B1F" w:rsidRPr="00B915B8" w:rsidRDefault="00CB3B1F" w:rsidP="003C5789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ОАО Банк Возрождение, ООО ТалдомАО Банк Воронеж, ПАО Почта Банк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Количество банков</w:t>
            </w:r>
          </w:p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6.3.2. Страховые компании</w:t>
            </w:r>
          </w:p>
        </w:tc>
        <w:tc>
          <w:tcPr>
            <w:tcW w:w="1440" w:type="dxa"/>
          </w:tcPr>
          <w:p w:rsidR="00CB3B1F" w:rsidRPr="00B915B8" w:rsidRDefault="00CB3B1F" w:rsidP="003047FE">
            <w:pPr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Агентство в г. Талдом филиала Росгосстрах по Москве и Московской области,  РЕСО Гарантия, ВСК, Ингосстрах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Количество страховых компаний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единиц 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6.4 Образование, культура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6.4.1. Обеспеченность детскими дошкольными учреждениями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мест на 1000 чел.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986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6.4.2.Обеспеченность школьными учреждениями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мест на 1000 чел.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2018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6.4.3. Обеспеченность учреждениями культуры </w:t>
            </w:r>
          </w:p>
        </w:tc>
        <w:tc>
          <w:tcPr>
            <w:tcW w:w="1440" w:type="dxa"/>
          </w:tcPr>
          <w:p w:rsidR="00CB3B1F" w:rsidRPr="00B915B8" w:rsidRDefault="00CB3B1F" w:rsidP="002A64A7">
            <w:pPr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ED117E">
            <w:pPr>
              <w:keepNext/>
              <w:numPr>
                <w:ilvl w:val="12"/>
                <w:numId w:val="0"/>
              </w:numPr>
              <w:spacing w:before="20" w:after="20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 т.ч. библиотеками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ед. на 1000 чел.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0,33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Клубными учреждениями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ед. на 1000 чел.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0,37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6.4.4 Наличие учебных заведений профессионального образования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ОБСП ГБПОУ Московской области «Индустриально-промышленный техникум»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Количество учебных заведений профессионального образования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 Количество обучаемых в учебных заведениях профессионального образования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тыс. человек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0,14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 Перечень специальностей учебных заведений профессионального образования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Мастер по обработке цифровой информации, повар-кондитер, мастер отделочных и строительных работ, художник росписи по дереву, швея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6.5. Информационное обеспечение расчетов бизнес-планов (на 01.01.2015г)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Рыночная стоимость 1 м</w:t>
            </w:r>
            <w:r w:rsidRPr="00B915B8">
              <w:rPr>
                <w:sz w:val="28"/>
                <w:szCs w:val="28"/>
                <w:vertAlign w:val="superscript"/>
              </w:rPr>
              <w:t>2</w:t>
            </w:r>
            <w:r w:rsidRPr="00B915B8">
              <w:rPr>
                <w:sz w:val="28"/>
                <w:szCs w:val="28"/>
              </w:rPr>
              <w:t xml:space="preserve"> жилья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 за м</w:t>
            </w:r>
            <w:r w:rsidRPr="00B915B8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40 560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E75BAD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Арендная плата за землю, в т.ч.: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 за м</w:t>
            </w:r>
            <w:r w:rsidRPr="00B915B8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  <w:p w:rsidR="00CB3B1F" w:rsidRPr="00B915B8" w:rsidRDefault="00CB3B1F" w:rsidP="00E75BAD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 w:rsidTr="00B56A90">
        <w:trPr>
          <w:trHeight w:val="870"/>
        </w:trPr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за земли населенных пунктов в городе и ПГТ;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E75BAD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14,96</w:t>
            </w:r>
          </w:p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за земли в сельских поселениях для юридических лиц и предпринимателей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E75BAD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2,49</w:t>
            </w:r>
          </w:p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за земли промышленности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2,44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Арендная плата за помещения (муниципальная собственность)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 за м</w:t>
            </w:r>
            <w:r w:rsidRPr="00B915B8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1884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b/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Цены на электроэнергию (с НДС)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Единый тариф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руб./кВт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для организаций –4,20;</w:t>
            </w:r>
          </w:p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для населения:</w:t>
            </w:r>
          </w:p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4,8 (город)</w:t>
            </w:r>
          </w:p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3,37сельская местность)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2-х ставочный тариф </w:t>
            </w:r>
          </w:p>
          <w:p w:rsidR="00CB3B1F" w:rsidRPr="00B915B8" w:rsidRDefault="00CB3B1F" w:rsidP="00686B2E">
            <w:pPr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руб./кВт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-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Тепловая энергия              (с НДС)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руб./Гкал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от 1890,76 до 2578,06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Водоснабжение и канализация(с НДС)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 Вода питьевая                  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 за 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от 16,61 до 22,15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i/>
                <w:sz w:val="28"/>
                <w:szCs w:val="28"/>
              </w:rPr>
            </w:pPr>
            <w:r w:rsidRPr="00B915B8">
              <w:rPr>
                <w:i/>
                <w:sz w:val="28"/>
                <w:szCs w:val="28"/>
              </w:rPr>
              <w:t xml:space="preserve">     Сбросы в канализацию     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 за 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от 18,14 до 27,38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Газоснабжение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-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Цена для предприятий за 1000 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от 5400 с НДС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Вывоз мусора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Договорной тариф на вывоз отходов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руб. за 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704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от 250</w:t>
            </w:r>
          </w:p>
        </w:tc>
      </w:tr>
    </w:tbl>
    <w:p w:rsidR="00CB3B1F" w:rsidRPr="00B915B8" w:rsidRDefault="00CB3B1F" w:rsidP="00686B2E">
      <w:pPr>
        <w:jc w:val="both"/>
        <w:rPr>
          <w:sz w:val="28"/>
          <w:szCs w:val="28"/>
        </w:rPr>
      </w:pP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  <w:r w:rsidRPr="00B915B8">
        <w:rPr>
          <w:b/>
          <w:sz w:val="28"/>
          <w:szCs w:val="28"/>
        </w:rPr>
        <w:t>7. Общая экологическая ситуация</w:t>
      </w:r>
    </w:p>
    <w:p w:rsidR="00CB3B1F" w:rsidRPr="00B915B8" w:rsidRDefault="00CB3B1F" w:rsidP="00686B2E">
      <w:pPr>
        <w:ind w:left="360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888"/>
        <w:gridCol w:w="1440"/>
        <w:gridCol w:w="4703"/>
      </w:tblGrid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7.1. Наличие объектов катастрофической опасности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7.2 Валовые выбросы загрязняющих веществ в атмосферу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тонн/год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7.3. Содержание загрязняющих веществ в воде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мг/ м</w:t>
            </w:r>
            <w:r w:rsidRPr="00B915B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7.4. Загрязнение почвы химическими элементами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мг/кг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7.5. Радиационный фон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зиверт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Количество мест с превышением нормы радиационного фона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единиц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7.6. Электромагнитное излучение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Электромагнитное излучение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в/м</w:t>
            </w: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Основные источники электромагнитного излучения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B915B8">
        <w:tc>
          <w:tcPr>
            <w:tcW w:w="3888" w:type="dxa"/>
          </w:tcPr>
          <w:p w:rsidR="00CB3B1F" w:rsidRPr="00B915B8" w:rsidRDefault="00CB3B1F" w:rsidP="003C5789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7.7. Источники шума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03" w:type="dxa"/>
          </w:tcPr>
          <w:p w:rsidR="00CB3B1F" w:rsidRPr="00B915B8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  <w:tr w:rsidR="00CB3B1F" w:rsidRPr="00D40EAF">
        <w:tc>
          <w:tcPr>
            <w:tcW w:w="3888" w:type="dxa"/>
          </w:tcPr>
          <w:p w:rsidR="00CB3B1F" w:rsidRPr="00B915B8" w:rsidRDefault="00CB3B1F" w:rsidP="00686B2E">
            <w:pPr>
              <w:pStyle w:val="FootnoteText"/>
              <w:spacing w:before="20" w:after="20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 xml:space="preserve">     Уровень шума в ближайшей жилой зоне</w:t>
            </w:r>
          </w:p>
        </w:tc>
        <w:tc>
          <w:tcPr>
            <w:tcW w:w="1440" w:type="dxa"/>
          </w:tcPr>
          <w:p w:rsidR="00CB3B1F" w:rsidRPr="00B915B8" w:rsidRDefault="00CB3B1F" w:rsidP="00686B2E">
            <w:pPr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Дб</w:t>
            </w:r>
          </w:p>
        </w:tc>
        <w:tc>
          <w:tcPr>
            <w:tcW w:w="4703" w:type="dxa"/>
          </w:tcPr>
          <w:p w:rsidR="00CB3B1F" w:rsidRPr="00D40EAF" w:rsidRDefault="00CB3B1F" w:rsidP="00686B2E">
            <w:pPr>
              <w:keepNext/>
              <w:numPr>
                <w:ilvl w:val="12"/>
                <w:numId w:val="0"/>
              </w:numPr>
              <w:spacing w:before="20" w:after="20"/>
              <w:jc w:val="center"/>
              <w:rPr>
                <w:sz w:val="28"/>
                <w:szCs w:val="28"/>
              </w:rPr>
            </w:pPr>
            <w:r w:rsidRPr="00B915B8">
              <w:rPr>
                <w:sz w:val="28"/>
                <w:szCs w:val="28"/>
              </w:rPr>
              <w:t>0</w:t>
            </w:r>
          </w:p>
        </w:tc>
      </w:tr>
    </w:tbl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Pr="00D40EA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Default="00CB3B1F"/>
    <w:p w:rsidR="00CB3B1F" w:rsidRPr="00D40EAF" w:rsidRDefault="00CB3B1F" w:rsidP="00CF2994">
      <w:pPr>
        <w:shd w:val="clear" w:color="auto" w:fill="FFFFFF"/>
        <w:spacing w:before="485"/>
        <w:ind w:right="211"/>
        <w:jc w:val="center"/>
      </w:pPr>
      <w:r w:rsidRPr="00D40EAF">
        <w:rPr>
          <w:spacing w:val="-12"/>
          <w:sz w:val="30"/>
          <w:szCs w:val="30"/>
        </w:rPr>
        <w:t>Ходатайство (декларация о намерениях).</w:t>
      </w:r>
    </w:p>
    <w:p w:rsidR="00CB3B1F" w:rsidRPr="00D40EAF" w:rsidRDefault="00CB3B1F" w:rsidP="00CF2994">
      <w:pPr>
        <w:shd w:val="clear" w:color="auto" w:fill="FFFFFF"/>
        <w:tabs>
          <w:tab w:val="left" w:pos="917"/>
        </w:tabs>
        <w:spacing w:before="298" w:line="317" w:lineRule="exact"/>
        <w:ind w:left="696"/>
        <w:jc w:val="both"/>
      </w:pPr>
      <w:r w:rsidRPr="00D40EAF">
        <w:rPr>
          <w:spacing w:val="-25"/>
        </w:rPr>
        <w:t>1.</w:t>
      </w:r>
      <w:r w:rsidRPr="00D40EAF">
        <w:tab/>
      </w:r>
      <w:r w:rsidRPr="00D40EAF">
        <w:rPr>
          <w:spacing w:val="-9"/>
        </w:rPr>
        <w:t>Инвестор (заявитель):</w:t>
      </w:r>
    </w:p>
    <w:p w:rsidR="00CB3B1F" w:rsidRPr="00D40EAF" w:rsidRDefault="00CB3B1F" w:rsidP="00CF2994">
      <w:pPr>
        <w:widowControl w:val="0"/>
        <w:numPr>
          <w:ilvl w:val="0"/>
          <w:numId w:val="8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line="317" w:lineRule="exact"/>
        <w:ind w:left="34"/>
        <w:jc w:val="both"/>
      </w:pPr>
      <w:r w:rsidRPr="00D40EAF">
        <w:rPr>
          <w:spacing w:val="-6"/>
        </w:rPr>
        <w:t xml:space="preserve">для юридических лиц - наименование, организационно-правовая форма организации (по ОКОПФ), </w:t>
      </w:r>
      <w:r w:rsidRPr="00D40EAF">
        <w:rPr>
          <w:spacing w:val="-9"/>
        </w:rPr>
        <w:t>общее описание деятельности компании; данные учета (ОКПО, ОГРН, ИНН, КПП)</w:t>
      </w:r>
    </w:p>
    <w:p w:rsidR="00CB3B1F" w:rsidRPr="00D40EAF" w:rsidRDefault="00CB3B1F" w:rsidP="00CF2994">
      <w:pPr>
        <w:widowControl w:val="0"/>
        <w:numPr>
          <w:ilvl w:val="0"/>
          <w:numId w:val="8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line="317" w:lineRule="exact"/>
        <w:ind w:left="34"/>
        <w:jc w:val="both"/>
      </w:pPr>
      <w:r w:rsidRPr="00D40EAF">
        <w:rPr>
          <w:spacing w:val="-9"/>
        </w:rPr>
        <w:t>для физических лиц - паспортные данные; полный юридический и фактический адрес.</w:t>
      </w:r>
    </w:p>
    <w:p w:rsidR="00CB3B1F" w:rsidRPr="00D40EAF" w:rsidRDefault="00CB3B1F" w:rsidP="00CF2994">
      <w:pPr>
        <w:shd w:val="clear" w:color="auto" w:fill="FFFFFF"/>
        <w:tabs>
          <w:tab w:val="left" w:pos="917"/>
        </w:tabs>
        <w:spacing w:line="312" w:lineRule="exact"/>
        <w:ind w:left="29" w:firstLine="667"/>
        <w:jc w:val="both"/>
      </w:pPr>
      <w:r w:rsidRPr="00D40EAF">
        <w:rPr>
          <w:spacing w:val="-14"/>
        </w:rPr>
        <w:t>2.</w:t>
      </w:r>
      <w:r w:rsidRPr="00D40EAF">
        <w:tab/>
      </w:r>
      <w:r w:rsidRPr="00D40EAF">
        <w:rPr>
          <w:spacing w:val="-9"/>
        </w:rPr>
        <w:t>Месторасположение (район, пункт) намечаемого к размещению и строительству предприятия,</w:t>
      </w:r>
      <w:r w:rsidRPr="00D40EAF">
        <w:rPr>
          <w:spacing w:val="-9"/>
        </w:rPr>
        <w:br/>
      </w:r>
      <w:r w:rsidRPr="00D40EAF">
        <w:t>здания, сооружения.</w:t>
      </w:r>
    </w:p>
    <w:p w:rsidR="00CB3B1F" w:rsidRPr="00D40EAF" w:rsidRDefault="00CB3B1F" w:rsidP="00CF2994">
      <w:pPr>
        <w:shd w:val="clear" w:color="auto" w:fill="FFFFFF"/>
        <w:tabs>
          <w:tab w:val="left" w:pos="907"/>
        </w:tabs>
        <w:spacing w:before="5" w:line="293" w:lineRule="exact"/>
        <w:ind w:left="696"/>
        <w:jc w:val="both"/>
      </w:pPr>
      <w:r w:rsidRPr="00D40EAF">
        <w:rPr>
          <w:spacing w:val="-19"/>
        </w:rPr>
        <w:t>3.</w:t>
      </w:r>
      <w:r w:rsidRPr="00D40EAF">
        <w:tab/>
      </w:r>
      <w:r w:rsidRPr="00D40EAF">
        <w:rPr>
          <w:spacing w:val="-9"/>
        </w:rPr>
        <w:t>Площадь земельного участка, категория земель, на каком основании принадлежит.</w:t>
      </w:r>
      <w:r w:rsidRPr="00D40EAF">
        <w:rPr>
          <w:spacing w:val="-9"/>
        </w:rPr>
        <w:br/>
      </w:r>
      <w:r w:rsidRPr="00D40EAF">
        <w:rPr>
          <w:spacing w:val="-4"/>
        </w:rPr>
        <w:t>4.Транспортное обеспечение (виды и основные характеристики транспортных путей, в т.ч. и</w:t>
      </w:r>
    </w:p>
    <w:p w:rsidR="00CB3B1F" w:rsidRPr="00D40EAF" w:rsidRDefault="00CB3B1F" w:rsidP="00CF2994">
      <w:pPr>
        <w:shd w:val="clear" w:color="auto" w:fill="FFFFFF"/>
        <w:tabs>
          <w:tab w:val="left" w:pos="7282"/>
        </w:tabs>
        <w:spacing w:before="10" w:line="302" w:lineRule="exact"/>
        <w:ind w:left="29"/>
        <w:jc w:val="both"/>
      </w:pPr>
      <w:r w:rsidRPr="00D40EAF">
        <w:rPr>
          <w:spacing w:val="-10"/>
        </w:rPr>
        <w:t>расстояние до участка в км).</w:t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shd w:val="clear" w:color="auto" w:fill="FFFFFF"/>
        <w:tabs>
          <w:tab w:val="left" w:pos="912"/>
          <w:tab w:val="left" w:pos="6562"/>
        </w:tabs>
        <w:spacing w:line="302" w:lineRule="exact"/>
        <w:ind w:left="29" w:firstLine="672"/>
        <w:jc w:val="both"/>
        <w:rPr>
          <w:spacing w:val="-7"/>
        </w:rPr>
      </w:pPr>
      <w:r w:rsidRPr="00D40EAF">
        <w:rPr>
          <w:spacing w:val="-19"/>
        </w:rPr>
        <w:t>5.</w:t>
      </w:r>
      <w:r w:rsidRPr="00D40EAF">
        <w:tab/>
        <w:t>Общий объем инвестиций - ... , в том числе: собственные средства..., привлеченные</w:t>
      </w:r>
      <w:r w:rsidRPr="00D40EAF">
        <w:br/>
      </w:r>
      <w:r w:rsidRPr="00D40EAF">
        <w:rPr>
          <w:spacing w:val="-7"/>
        </w:rPr>
        <w:t>средства..., иностранный капитал..., другие источники финансирования...</w:t>
      </w:r>
    </w:p>
    <w:p w:rsidR="00CB3B1F" w:rsidRPr="00D40EAF" w:rsidRDefault="00CB3B1F" w:rsidP="00CF2994">
      <w:pPr>
        <w:shd w:val="clear" w:color="auto" w:fill="FFFFFF"/>
        <w:tabs>
          <w:tab w:val="left" w:pos="912"/>
          <w:tab w:val="left" w:pos="6562"/>
        </w:tabs>
        <w:spacing w:line="302" w:lineRule="exact"/>
        <w:ind w:left="29" w:firstLine="672"/>
        <w:jc w:val="both"/>
      </w:pPr>
      <w:r w:rsidRPr="00D40EAF">
        <w:rPr>
          <w:spacing w:val="-17"/>
        </w:rPr>
        <w:t>6.</w:t>
      </w:r>
      <w:r w:rsidRPr="00D40EAF">
        <w:tab/>
      </w:r>
      <w:r w:rsidRPr="00D40EAF">
        <w:rPr>
          <w:spacing w:val="-9"/>
        </w:rPr>
        <w:t>Срок окупаемости инвестиций.</w:t>
      </w:r>
    </w:p>
    <w:p w:rsidR="00CB3B1F" w:rsidRPr="00D40EAF" w:rsidRDefault="00CB3B1F" w:rsidP="00CF2994">
      <w:pPr>
        <w:shd w:val="clear" w:color="auto" w:fill="FFFFFF"/>
        <w:tabs>
          <w:tab w:val="left" w:pos="1003"/>
        </w:tabs>
        <w:spacing w:line="302" w:lineRule="exact"/>
        <w:ind w:left="29" w:firstLine="662"/>
        <w:jc w:val="both"/>
      </w:pPr>
      <w:r w:rsidRPr="00D40EAF">
        <w:rPr>
          <w:spacing w:val="-17"/>
        </w:rPr>
        <w:t>7.</w:t>
      </w:r>
      <w:r w:rsidRPr="00D40EAF">
        <w:tab/>
      </w:r>
      <w:r w:rsidRPr="00D40EAF">
        <w:rPr>
          <w:spacing w:val="-1"/>
        </w:rPr>
        <w:t>Продолжительность  строительства объекта инвестиционного  проекта, год ввода его в</w:t>
      </w:r>
      <w:r w:rsidRPr="00D40EAF">
        <w:rPr>
          <w:spacing w:val="-1"/>
        </w:rPr>
        <w:br/>
      </w:r>
      <w:r w:rsidRPr="00D40EAF">
        <w:t>эксплуатацию. Предполагаемая подрядная организация.</w:t>
      </w:r>
    </w:p>
    <w:p w:rsidR="00CB3B1F" w:rsidRPr="00D40EAF" w:rsidRDefault="00CB3B1F" w:rsidP="00CF2994">
      <w:pPr>
        <w:widowControl w:val="0"/>
        <w:numPr>
          <w:ilvl w:val="0"/>
          <w:numId w:val="9"/>
        </w:numPr>
        <w:shd w:val="clear" w:color="auto" w:fill="FFFFFF"/>
        <w:tabs>
          <w:tab w:val="left" w:pos="898"/>
          <w:tab w:val="left" w:pos="7277"/>
        </w:tabs>
        <w:autoSpaceDE w:val="0"/>
        <w:autoSpaceDN w:val="0"/>
        <w:adjustRightInd w:val="0"/>
        <w:spacing w:line="302" w:lineRule="exact"/>
        <w:ind w:left="691"/>
        <w:jc w:val="both"/>
        <w:rPr>
          <w:spacing w:val="-16"/>
        </w:rPr>
      </w:pPr>
      <w:r w:rsidRPr="00D40EAF">
        <w:rPr>
          <w:spacing w:val="-12"/>
        </w:rPr>
        <w:t>Год выхода предприятия на проектную мощность.</w:t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widowControl w:val="0"/>
        <w:numPr>
          <w:ilvl w:val="0"/>
          <w:numId w:val="9"/>
        </w:numPr>
        <w:shd w:val="clear" w:color="auto" w:fill="FFFFFF"/>
        <w:tabs>
          <w:tab w:val="left" w:pos="898"/>
        </w:tabs>
        <w:autoSpaceDE w:val="0"/>
        <w:autoSpaceDN w:val="0"/>
        <w:adjustRightInd w:val="0"/>
        <w:spacing w:line="302" w:lineRule="exact"/>
        <w:ind w:left="691"/>
        <w:jc w:val="both"/>
        <w:rPr>
          <w:i/>
          <w:iCs/>
          <w:spacing w:val="-14"/>
        </w:rPr>
      </w:pPr>
      <w:r w:rsidRPr="00D40EAF">
        <w:rPr>
          <w:spacing w:val="-9"/>
        </w:rPr>
        <w:t>Ассортимент производимой продукции (или услуг).</w:t>
      </w:r>
    </w:p>
    <w:p w:rsidR="00CB3B1F" w:rsidRPr="00D40EAF" w:rsidRDefault="00CB3B1F" w:rsidP="00CF2994">
      <w:pPr>
        <w:shd w:val="clear" w:color="auto" w:fill="FFFFFF"/>
        <w:tabs>
          <w:tab w:val="left" w:pos="1066"/>
          <w:tab w:val="left" w:pos="6557"/>
          <w:tab w:val="left" w:pos="7262"/>
        </w:tabs>
        <w:spacing w:line="302" w:lineRule="exact"/>
        <w:ind w:left="24" w:firstLine="677"/>
        <w:jc w:val="both"/>
      </w:pPr>
      <w:r w:rsidRPr="00D40EAF">
        <w:rPr>
          <w:spacing w:val="-19"/>
        </w:rPr>
        <w:t>10.</w:t>
      </w:r>
      <w:r w:rsidRPr="00D40EAF">
        <w:tab/>
      </w:r>
      <w:r w:rsidRPr="00D40EAF">
        <w:rPr>
          <w:spacing w:val="-3"/>
        </w:rPr>
        <w:t>Годовой объем товарной продукции (услуг) в денежном и натуральном выражении при</w:t>
      </w:r>
      <w:r w:rsidRPr="00D40EAF">
        <w:rPr>
          <w:spacing w:val="-3"/>
        </w:rPr>
        <w:br/>
      </w:r>
      <w:r w:rsidRPr="00D40EAF">
        <w:rPr>
          <w:spacing w:val="-11"/>
        </w:rPr>
        <w:t>выходе предприятия на проектную мощность.</w:t>
      </w:r>
      <w:r w:rsidRPr="00D40EAF">
        <w:rPr>
          <w:rFonts w:ascii="Arial" w:cs="Arial"/>
        </w:rPr>
        <w:tab/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shd w:val="clear" w:color="auto" w:fill="FFFFFF"/>
        <w:spacing w:before="19" w:line="283" w:lineRule="exact"/>
        <w:ind w:left="34" w:firstLine="667"/>
        <w:jc w:val="both"/>
      </w:pPr>
      <w:r w:rsidRPr="00D40EAF">
        <w:rPr>
          <w:spacing w:val="-2"/>
        </w:rPr>
        <w:t xml:space="preserve">11. Годовая потребность в сырье и материалах в натуральном и денежном выражении при </w:t>
      </w:r>
      <w:r w:rsidRPr="00D40EAF">
        <w:rPr>
          <w:spacing w:val="-10"/>
        </w:rPr>
        <w:t>выходе предприятия на проектную мощность. Источники удовлетворения потребности в</w:t>
      </w:r>
      <w:r w:rsidRPr="00D40EAF">
        <w:rPr>
          <w:spacing w:val="-15"/>
        </w:rPr>
        <w:t>сырье.</w:t>
      </w:r>
    </w:p>
    <w:p w:rsidR="00CB3B1F" w:rsidRPr="00D40EAF" w:rsidRDefault="00CB3B1F" w:rsidP="00CF2994">
      <w:pPr>
        <w:widowControl w:val="0"/>
        <w:numPr>
          <w:ilvl w:val="0"/>
          <w:numId w:val="10"/>
        </w:numPr>
        <w:shd w:val="clear" w:color="auto" w:fill="FFFFFF"/>
        <w:tabs>
          <w:tab w:val="left" w:pos="1142"/>
          <w:tab w:val="left" w:pos="7262"/>
        </w:tabs>
        <w:autoSpaceDE w:val="0"/>
        <w:autoSpaceDN w:val="0"/>
        <w:adjustRightInd w:val="0"/>
        <w:spacing w:line="307" w:lineRule="exact"/>
        <w:ind w:left="29" w:firstLine="677"/>
        <w:jc w:val="both"/>
        <w:rPr>
          <w:spacing w:val="-18"/>
        </w:rPr>
      </w:pPr>
      <w:r w:rsidRPr="00D40EAF">
        <w:t xml:space="preserve">Ориентировочная  годовая потребность  в  водных ресурсах (тыс. куб. м), источник </w:t>
      </w:r>
      <w:r w:rsidRPr="00D40EAF">
        <w:rPr>
          <w:spacing w:val="-13"/>
        </w:rPr>
        <w:t>водообеспечения.</w:t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widowControl w:val="0"/>
        <w:numPr>
          <w:ilvl w:val="0"/>
          <w:numId w:val="10"/>
        </w:numPr>
        <w:shd w:val="clear" w:color="auto" w:fill="FFFFFF"/>
        <w:tabs>
          <w:tab w:val="left" w:pos="1142"/>
        </w:tabs>
        <w:autoSpaceDE w:val="0"/>
        <w:autoSpaceDN w:val="0"/>
        <w:adjustRightInd w:val="0"/>
        <w:spacing w:line="307" w:lineRule="exact"/>
        <w:ind w:left="29" w:firstLine="677"/>
        <w:jc w:val="both"/>
        <w:rPr>
          <w:spacing w:val="-19"/>
        </w:rPr>
      </w:pPr>
      <w:r w:rsidRPr="00D40EAF">
        <w:rPr>
          <w:spacing w:val="-7"/>
        </w:rPr>
        <w:t xml:space="preserve">Ориентировочная   годовая   потребность   в   электроэнергии (тыс. кВт*час),   источник </w:t>
      </w:r>
      <w:r w:rsidRPr="00D40EAF">
        <w:t>снабжения.</w:t>
      </w:r>
    </w:p>
    <w:p w:rsidR="00CB3B1F" w:rsidRPr="00D40EAF" w:rsidRDefault="00CB3B1F" w:rsidP="00CF2994">
      <w:pPr>
        <w:jc w:val="both"/>
        <w:rPr>
          <w:sz w:val="2"/>
          <w:szCs w:val="2"/>
        </w:rPr>
      </w:pPr>
    </w:p>
    <w:p w:rsidR="00CB3B1F" w:rsidRPr="00D40EAF" w:rsidRDefault="00CB3B1F" w:rsidP="00CF2994">
      <w:pPr>
        <w:widowControl w:val="0"/>
        <w:numPr>
          <w:ilvl w:val="0"/>
          <w:numId w:val="11"/>
        </w:numPr>
        <w:shd w:val="clear" w:color="auto" w:fill="FFFFFF"/>
        <w:tabs>
          <w:tab w:val="left" w:pos="1008"/>
        </w:tabs>
        <w:autoSpaceDE w:val="0"/>
        <w:autoSpaceDN w:val="0"/>
        <w:adjustRightInd w:val="0"/>
        <w:spacing w:line="307" w:lineRule="exact"/>
        <w:ind w:left="701"/>
        <w:jc w:val="both"/>
        <w:rPr>
          <w:spacing w:val="-18"/>
        </w:rPr>
      </w:pPr>
      <w:r w:rsidRPr="00D40EAF">
        <w:rPr>
          <w:spacing w:val="-9"/>
        </w:rPr>
        <w:t>Ориентировочная годовая потребность в природном газе (тыс. куб. м), источник снабжения.</w:t>
      </w:r>
    </w:p>
    <w:p w:rsidR="00CB3B1F" w:rsidRPr="00D40EAF" w:rsidRDefault="00CB3B1F" w:rsidP="00CF2994">
      <w:pPr>
        <w:widowControl w:val="0"/>
        <w:numPr>
          <w:ilvl w:val="0"/>
          <w:numId w:val="11"/>
        </w:numPr>
        <w:shd w:val="clear" w:color="auto" w:fill="FFFFFF"/>
        <w:tabs>
          <w:tab w:val="left" w:pos="1008"/>
          <w:tab w:val="left" w:pos="7171"/>
        </w:tabs>
        <w:autoSpaceDE w:val="0"/>
        <w:autoSpaceDN w:val="0"/>
        <w:adjustRightInd w:val="0"/>
        <w:spacing w:line="307" w:lineRule="exact"/>
        <w:ind w:left="24" w:firstLine="677"/>
        <w:jc w:val="both"/>
        <w:rPr>
          <w:spacing w:val="-19"/>
        </w:rPr>
      </w:pPr>
      <w:r w:rsidRPr="00D40EAF">
        <w:rPr>
          <w:spacing w:val="-4"/>
        </w:rPr>
        <w:t xml:space="preserve">Примерная численность рабочих и служащих, источники удовлетворения потребности в </w:t>
      </w:r>
      <w:r w:rsidRPr="00D40EAF">
        <w:rPr>
          <w:spacing w:val="-11"/>
        </w:rPr>
        <w:t>рабочей силе.</w:t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widowControl w:val="0"/>
        <w:numPr>
          <w:ilvl w:val="0"/>
          <w:numId w:val="11"/>
        </w:numPr>
        <w:shd w:val="clear" w:color="auto" w:fill="FFFFFF"/>
        <w:tabs>
          <w:tab w:val="left" w:pos="1008"/>
        </w:tabs>
        <w:autoSpaceDE w:val="0"/>
        <w:autoSpaceDN w:val="0"/>
        <w:adjustRightInd w:val="0"/>
        <w:spacing w:line="307" w:lineRule="exact"/>
        <w:ind w:left="701"/>
        <w:jc w:val="both"/>
        <w:rPr>
          <w:spacing w:val="-18"/>
        </w:rPr>
      </w:pPr>
      <w:r w:rsidRPr="00D40EAF">
        <w:rPr>
          <w:spacing w:val="-13"/>
        </w:rPr>
        <w:t xml:space="preserve">Годовой фонд оплаты труда, среднемесячная заработная плата.  </w:t>
      </w:r>
    </w:p>
    <w:p w:rsidR="00CB3B1F" w:rsidRPr="00D40EAF" w:rsidRDefault="00CB3B1F" w:rsidP="00CF2994">
      <w:pPr>
        <w:jc w:val="both"/>
        <w:rPr>
          <w:sz w:val="2"/>
          <w:szCs w:val="2"/>
        </w:rPr>
      </w:pPr>
    </w:p>
    <w:p w:rsidR="00CB3B1F" w:rsidRPr="00D40EAF" w:rsidRDefault="00CB3B1F" w:rsidP="00CF2994">
      <w:pPr>
        <w:widowControl w:val="0"/>
        <w:numPr>
          <w:ilvl w:val="0"/>
          <w:numId w:val="12"/>
        </w:numPr>
        <w:shd w:val="clear" w:color="auto" w:fill="FFFFFF"/>
        <w:tabs>
          <w:tab w:val="left" w:pos="1018"/>
          <w:tab w:val="left" w:pos="6542"/>
          <w:tab w:val="left" w:pos="7258"/>
        </w:tabs>
        <w:autoSpaceDE w:val="0"/>
        <w:autoSpaceDN w:val="0"/>
        <w:adjustRightInd w:val="0"/>
        <w:spacing w:line="307" w:lineRule="exact"/>
        <w:ind w:left="29" w:firstLine="672"/>
        <w:jc w:val="both"/>
        <w:rPr>
          <w:spacing w:val="-19"/>
        </w:rPr>
      </w:pPr>
      <w:r w:rsidRPr="00D40EAF">
        <w:rPr>
          <w:spacing w:val="-4"/>
        </w:rPr>
        <w:t>Обеспечение работников и их семей  объектами жилищно-коммунального и социально-</w:t>
      </w:r>
      <w:r w:rsidRPr="00D40EAF">
        <w:rPr>
          <w:spacing w:val="-12"/>
        </w:rPr>
        <w:t>бытового назначения.</w:t>
      </w:r>
      <w:r w:rsidRPr="00D40EAF">
        <w:rPr>
          <w:rFonts w:ascii="Arial" w:cs="Arial"/>
        </w:rPr>
        <w:tab/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widowControl w:val="0"/>
        <w:numPr>
          <w:ilvl w:val="0"/>
          <w:numId w:val="12"/>
        </w:numPr>
        <w:shd w:val="clear" w:color="auto" w:fill="FFFFFF"/>
        <w:tabs>
          <w:tab w:val="left" w:pos="1018"/>
          <w:tab w:val="left" w:pos="7186"/>
        </w:tabs>
        <w:autoSpaceDE w:val="0"/>
        <w:autoSpaceDN w:val="0"/>
        <w:adjustRightInd w:val="0"/>
        <w:spacing w:line="307" w:lineRule="exact"/>
        <w:ind w:left="29" w:firstLine="672"/>
        <w:jc w:val="both"/>
        <w:rPr>
          <w:spacing w:val="-18"/>
        </w:rPr>
      </w:pPr>
      <w:r w:rsidRPr="00D40EAF">
        <w:rPr>
          <w:spacing w:val="-9"/>
        </w:rPr>
        <w:t xml:space="preserve">Планируемые налоговые отчисления в бюджеты всех уровней (в год выхода предприятия на </w:t>
      </w:r>
      <w:r w:rsidRPr="00D40EAF">
        <w:t>проектную мощность): всего - ..., в том числе:</w:t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jc w:val="both"/>
        <w:rPr>
          <w:sz w:val="2"/>
          <w:szCs w:val="2"/>
        </w:rPr>
      </w:pPr>
    </w:p>
    <w:p w:rsidR="00CB3B1F" w:rsidRPr="00D40EAF" w:rsidRDefault="00CB3B1F" w:rsidP="00CF2994">
      <w:pPr>
        <w:widowControl w:val="0"/>
        <w:numPr>
          <w:ilvl w:val="0"/>
          <w:numId w:val="8"/>
        </w:numPr>
        <w:shd w:val="clear" w:color="auto" w:fill="FFFFFF"/>
        <w:tabs>
          <w:tab w:val="left" w:pos="192"/>
        </w:tabs>
        <w:autoSpaceDE w:val="0"/>
        <w:autoSpaceDN w:val="0"/>
        <w:adjustRightInd w:val="0"/>
        <w:spacing w:before="43"/>
        <w:ind w:left="34"/>
        <w:jc w:val="both"/>
      </w:pPr>
      <w:r w:rsidRPr="00D40EAF">
        <w:rPr>
          <w:spacing w:val="-6"/>
        </w:rPr>
        <w:t>в федеральный бюджет -..., в областной бюджет -..., в муниципальный бюджет -....;</w:t>
      </w:r>
    </w:p>
    <w:p w:rsidR="00CB3B1F" w:rsidRPr="00D40EAF" w:rsidRDefault="00CB3B1F" w:rsidP="00CF2994">
      <w:pPr>
        <w:widowControl w:val="0"/>
        <w:numPr>
          <w:ilvl w:val="0"/>
          <w:numId w:val="8"/>
        </w:numPr>
        <w:shd w:val="clear" w:color="auto" w:fill="FFFFFF"/>
        <w:tabs>
          <w:tab w:val="left" w:pos="192"/>
          <w:tab w:val="left" w:pos="7166"/>
        </w:tabs>
        <w:autoSpaceDE w:val="0"/>
        <w:autoSpaceDN w:val="0"/>
        <w:adjustRightInd w:val="0"/>
        <w:spacing w:before="34" w:line="298" w:lineRule="exact"/>
        <w:ind w:left="34"/>
        <w:jc w:val="both"/>
      </w:pPr>
      <w:r w:rsidRPr="00D40EAF">
        <w:rPr>
          <w:spacing w:val="-3"/>
        </w:rPr>
        <w:t xml:space="preserve">налог на землю -...,  налог на имущество -..., налог на прибыль -..., единый социальный налог-..., </w:t>
      </w:r>
      <w:r w:rsidRPr="00D40EAF">
        <w:rPr>
          <w:spacing w:val="-7"/>
        </w:rPr>
        <w:t>налог на доходы физических лиц -..., НДС-....</w:t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shd w:val="clear" w:color="auto" w:fill="FFFFFF"/>
        <w:tabs>
          <w:tab w:val="left" w:pos="1018"/>
          <w:tab w:val="left" w:pos="7166"/>
        </w:tabs>
        <w:spacing w:line="298" w:lineRule="exact"/>
        <w:ind w:left="29" w:firstLine="672"/>
        <w:jc w:val="both"/>
      </w:pPr>
      <w:r w:rsidRPr="00D40EAF">
        <w:rPr>
          <w:spacing w:val="-16"/>
        </w:rPr>
        <w:t>19.</w:t>
      </w:r>
      <w:r w:rsidRPr="00D40EAF">
        <w:tab/>
      </w:r>
      <w:r w:rsidRPr="00D40EAF">
        <w:rPr>
          <w:spacing w:val="-7"/>
        </w:rPr>
        <w:t>Планируемые платежи во внебюджетные фонды (в год выхода предприятия на проектную</w:t>
      </w:r>
      <w:r w:rsidRPr="00D40EAF">
        <w:rPr>
          <w:spacing w:val="-7"/>
        </w:rPr>
        <w:br/>
      </w:r>
      <w:r w:rsidRPr="00D40EAF">
        <w:rPr>
          <w:spacing w:val="-14"/>
        </w:rPr>
        <w:t>мощность).</w:t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widowControl w:val="0"/>
        <w:numPr>
          <w:ilvl w:val="0"/>
          <w:numId w:val="13"/>
        </w:numPr>
        <w:shd w:val="clear" w:color="auto" w:fill="FFFFFF"/>
        <w:tabs>
          <w:tab w:val="left" w:pos="1018"/>
        </w:tabs>
        <w:autoSpaceDE w:val="0"/>
        <w:autoSpaceDN w:val="0"/>
        <w:adjustRightInd w:val="0"/>
        <w:spacing w:line="307" w:lineRule="exact"/>
        <w:ind w:left="701"/>
        <w:jc w:val="both"/>
        <w:rPr>
          <w:spacing w:val="-16"/>
        </w:rPr>
      </w:pPr>
      <w:r w:rsidRPr="00D40EAF">
        <w:rPr>
          <w:spacing w:val="-10"/>
        </w:rPr>
        <w:t>Краткое описание технологического процесса производства.</w:t>
      </w:r>
    </w:p>
    <w:p w:rsidR="00CB3B1F" w:rsidRPr="00D40EAF" w:rsidRDefault="00CB3B1F" w:rsidP="00CF2994">
      <w:pPr>
        <w:widowControl w:val="0"/>
        <w:numPr>
          <w:ilvl w:val="0"/>
          <w:numId w:val="13"/>
        </w:numPr>
        <w:shd w:val="clear" w:color="auto" w:fill="FFFFFF"/>
        <w:tabs>
          <w:tab w:val="left" w:pos="1018"/>
          <w:tab w:val="left" w:pos="7162"/>
        </w:tabs>
        <w:autoSpaceDE w:val="0"/>
        <w:autoSpaceDN w:val="0"/>
        <w:adjustRightInd w:val="0"/>
        <w:spacing w:line="307" w:lineRule="exact"/>
        <w:ind w:left="29" w:firstLine="672"/>
        <w:jc w:val="both"/>
        <w:rPr>
          <w:spacing w:val="-19"/>
        </w:rPr>
      </w:pPr>
      <w:r w:rsidRPr="00D40EAF">
        <w:rPr>
          <w:spacing w:val="-10"/>
        </w:rPr>
        <w:t xml:space="preserve">Состав  производства (сооружения, цеха, линии, очередность ввода в эксплуатацию); площадь </w:t>
      </w:r>
      <w:r w:rsidRPr="00D40EAF">
        <w:rPr>
          <w:spacing w:val="-11"/>
        </w:rPr>
        <w:t>основного производства (кв.м).</w:t>
      </w:r>
      <w:r w:rsidRPr="00D40EAF">
        <w:rPr>
          <w:rFonts w:ascii="Arial" w:cs="Arial"/>
        </w:rPr>
        <w:tab/>
      </w:r>
    </w:p>
    <w:p w:rsidR="00CB3B1F" w:rsidRPr="00D40EAF" w:rsidRDefault="00CB3B1F" w:rsidP="00CF2994">
      <w:pPr>
        <w:widowControl w:val="0"/>
        <w:numPr>
          <w:ilvl w:val="0"/>
          <w:numId w:val="13"/>
        </w:numPr>
        <w:shd w:val="clear" w:color="auto" w:fill="FFFFFF"/>
        <w:tabs>
          <w:tab w:val="left" w:pos="1018"/>
        </w:tabs>
        <w:autoSpaceDE w:val="0"/>
        <w:autoSpaceDN w:val="0"/>
        <w:adjustRightInd w:val="0"/>
        <w:spacing w:before="24" w:line="298" w:lineRule="exact"/>
        <w:ind w:left="29" w:firstLine="672"/>
        <w:jc w:val="both"/>
        <w:rPr>
          <w:spacing w:val="-13"/>
        </w:rPr>
      </w:pPr>
      <w:r w:rsidRPr="00D40EAF">
        <w:rPr>
          <w:spacing w:val="-7"/>
        </w:rPr>
        <w:t xml:space="preserve">Отходы производства (виды, объемы, токсичность) и способы их утилизации.  Возможное </w:t>
      </w:r>
      <w:r w:rsidRPr="00D40EAF">
        <w:t>влияние объекта на окружающую природную среду.</w:t>
      </w:r>
    </w:p>
    <w:p w:rsidR="00CB3B1F" w:rsidRPr="00D40EAF" w:rsidRDefault="00CB3B1F" w:rsidP="00CF2994">
      <w:pPr>
        <w:shd w:val="clear" w:color="auto" w:fill="FFFFFF"/>
        <w:tabs>
          <w:tab w:val="left" w:pos="1027"/>
        </w:tabs>
        <w:spacing w:before="14"/>
        <w:ind w:left="710"/>
        <w:jc w:val="both"/>
      </w:pPr>
      <w:r w:rsidRPr="00D40EAF">
        <w:rPr>
          <w:spacing w:val="-16"/>
        </w:rPr>
        <w:t>23.</w:t>
      </w:r>
      <w:r w:rsidRPr="00D40EAF">
        <w:tab/>
      </w:r>
      <w:r w:rsidRPr="00D40EAF">
        <w:rPr>
          <w:spacing w:val="-9"/>
        </w:rPr>
        <w:t>Использование готовой продукции.</w:t>
      </w:r>
    </w:p>
    <w:p w:rsidR="00CB3B1F" w:rsidRPr="00D40EAF" w:rsidRDefault="00CB3B1F" w:rsidP="00CF2994">
      <w:pPr>
        <w:shd w:val="clear" w:color="auto" w:fill="FFFFFF"/>
        <w:tabs>
          <w:tab w:val="left" w:pos="1104"/>
        </w:tabs>
        <w:spacing w:before="48" w:line="274" w:lineRule="exact"/>
        <w:ind w:left="58" w:firstLine="653"/>
        <w:jc w:val="both"/>
      </w:pPr>
      <w:r w:rsidRPr="00D40EAF">
        <w:rPr>
          <w:spacing w:val="-16"/>
        </w:rPr>
        <w:t>24.</w:t>
      </w:r>
      <w:r w:rsidRPr="00D40EAF">
        <w:tab/>
      </w:r>
      <w:r w:rsidRPr="00D40EAF">
        <w:rPr>
          <w:spacing w:val="-4"/>
        </w:rPr>
        <w:t>Анализ российского и регионального рынка, оценка конкурентоспособности продукции</w:t>
      </w:r>
      <w:r w:rsidRPr="00D40EAF">
        <w:rPr>
          <w:spacing w:val="-4"/>
        </w:rPr>
        <w:br/>
      </w:r>
      <w:r w:rsidRPr="00D40EAF">
        <w:t>предприятия.</w:t>
      </w:r>
    </w:p>
    <w:p w:rsidR="00CB3B1F" w:rsidRDefault="00CB3B1F" w:rsidP="00CF2994">
      <w:pPr>
        <w:shd w:val="clear" w:color="auto" w:fill="FFFFFF"/>
        <w:tabs>
          <w:tab w:val="left" w:pos="1104"/>
        </w:tabs>
        <w:spacing w:before="48" w:line="274" w:lineRule="exact"/>
        <w:ind w:left="58" w:firstLine="653"/>
        <w:jc w:val="both"/>
      </w:pPr>
      <w:r w:rsidRPr="00D40EAF">
        <w:t>25. Предоставить калькуляцию себестоимости вывоза, утилизации (захоронения),  сортировки  1 куб. м. твердых бытовых отходов.</w:t>
      </w:r>
    </w:p>
    <w:p w:rsidR="00CB3B1F" w:rsidRDefault="00CB3B1F"/>
    <w:p w:rsidR="00CB3B1F" w:rsidRDefault="00CB3B1F" w:rsidP="0036498A">
      <w:pPr>
        <w:rPr>
          <w:b/>
        </w:rPr>
      </w:pPr>
      <w:r>
        <w:rPr>
          <w:b/>
        </w:rPr>
        <w:tab/>
      </w:r>
    </w:p>
    <w:p w:rsidR="00CB3B1F" w:rsidRPr="007E4A00" w:rsidRDefault="00CB3B1F" w:rsidP="0036498A">
      <w:pPr>
        <w:rPr>
          <w:b/>
        </w:rPr>
      </w:pPr>
      <w:r>
        <w:rPr>
          <w:b/>
        </w:rPr>
        <w:t>1</w:t>
      </w:r>
      <w:r w:rsidRPr="007E4A00">
        <w:rPr>
          <w:b/>
        </w:rPr>
        <w:t xml:space="preserve">. Информация о свободных земельных участках </w:t>
      </w:r>
    </w:p>
    <w:p w:rsidR="00CB3B1F" w:rsidRPr="002F404B" w:rsidRDefault="00CB3B1F" w:rsidP="0036498A">
      <w:pPr>
        <w:jc w:val="both"/>
        <w:rPr>
          <w:b/>
        </w:rPr>
      </w:pPr>
      <w:r>
        <w:rPr>
          <w:b/>
        </w:rPr>
        <w:t xml:space="preserve">1. </w:t>
      </w:r>
      <w:r w:rsidRPr="002F404B">
        <w:rPr>
          <w:b/>
        </w:rPr>
        <w:t>Земельный участок  – 126,8 га</w:t>
      </w:r>
    </w:p>
    <w:p w:rsidR="00CB3B1F" w:rsidRPr="002F404B" w:rsidRDefault="00CB3B1F" w:rsidP="0036498A">
      <w:pPr>
        <w:ind w:firstLine="708"/>
        <w:jc w:val="both"/>
      </w:pPr>
      <w:r>
        <w:t>1</w:t>
      </w:r>
      <w:r w:rsidRPr="002F404B">
        <w:t xml:space="preserve">.1. </w:t>
      </w:r>
      <w:r w:rsidRPr="002F404B">
        <w:rPr>
          <w:color w:val="000000"/>
        </w:rPr>
        <w:t>Местоположение: Московская область, Талдомский район, в 4 км юго-западнее г. Талдома, в 200 м южнее д. Дубровки, в 40 м юго-восточнее оси автодороги Талдом-Темпы</w:t>
      </w:r>
      <w:r w:rsidRPr="002F404B">
        <w:t xml:space="preserve"> (схема прилагается).</w:t>
      </w:r>
    </w:p>
    <w:p w:rsidR="00CB3B1F" w:rsidRPr="002F404B" w:rsidRDefault="00CB3B1F" w:rsidP="0036498A">
      <w:pPr>
        <w:jc w:val="both"/>
      </w:pPr>
      <w:r w:rsidRPr="002F404B">
        <w:t xml:space="preserve">         1.2. Площадь земельного участка –126,8 га</w:t>
      </w:r>
    </w:p>
    <w:p w:rsidR="00CB3B1F" w:rsidRPr="002F404B" w:rsidRDefault="00CB3B1F" w:rsidP="0036498A">
      <w:pPr>
        <w:pStyle w:val="20"/>
        <w:shd w:val="clear" w:color="auto" w:fill="auto"/>
        <w:tabs>
          <w:tab w:val="left" w:pos="833"/>
        </w:tabs>
        <w:spacing w:after="0"/>
        <w:ind w:left="600"/>
        <w:jc w:val="both"/>
        <w:rPr>
          <w:rFonts w:ascii="Times New Roman" w:hAnsi="Times New Roman"/>
          <w:sz w:val="24"/>
          <w:szCs w:val="24"/>
        </w:rPr>
      </w:pPr>
      <w:r w:rsidRPr="002F404B">
        <w:rPr>
          <w:rFonts w:ascii="Times New Roman" w:hAnsi="Times New Roman"/>
          <w:sz w:val="24"/>
          <w:szCs w:val="24"/>
        </w:rPr>
        <w:t>1.3. Описание границ:  с севера - земли сельского поселения Темповое, река Куйминка;с юга - земли лесного фонда;с запада - земли сельского поселения Темповое;с востока - земли сельского поселения Темповое, автодорога Талдом-Темпы.</w:t>
      </w:r>
    </w:p>
    <w:p w:rsidR="00CB3B1F" w:rsidRPr="002F404B" w:rsidRDefault="00CB3B1F" w:rsidP="0036498A">
      <w:pPr>
        <w:jc w:val="both"/>
      </w:pPr>
      <w:r w:rsidRPr="002F404B">
        <w:t xml:space="preserve">          1.4. Правообладатель земельного участка –  </w:t>
      </w:r>
      <w:r w:rsidRPr="002F404B">
        <w:rPr>
          <w:color w:val="000000"/>
        </w:rPr>
        <w:t xml:space="preserve">ООО «Эль энд ТиЭкоинвест» (ИНН 5010041870, ОГРН 1105010002162, адрес места нахождения: 141980, Московская область, г. Дубна, проезд Автолюбителей, д. 14, стр. 4, вид права: </w:t>
      </w:r>
      <w:r>
        <w:rPr>
          <w:color w:val="000000"/>
        </w:rPr>
        <w:t xml:space="preserve">частная </w:t>
      </w:r>
      <w:r w:rsidRPr="002F404B">
        <w:rPr>
          <w:color w:val="000000"/>
        </w:rPr>
        <w:t>собственность</w:t>
      </w:r>
      <w:r w:rsidRPr="002F404B">
        <w:t>.</w:t>
      </w:r>
    </w:p>
    <w:p w:rsidR="00CB3B1F" w:rsidRPr="002F404B" w:rsidRDefault="00CB3B1F" w:rsidP="0036498A">
      <w:pPr>
        <w:jc w:val="both"/>
      </w:pPr>
      <w:r w:rsidRPr="002F404B">
        <w:t xml:space="preserve">         1.5. Возможность подключения к инженерным сетям: водоснабжение - от проектируемого ВЗУ мощностью 25 куб.м./час.;канализование - от проектируемых очистных сооружений мощностью 30 куб.м./час;газоснабжение - от проектируемой ГРП мощностью 1200 куб.м./час;</w:t>
      </w:r>
    </w:p>
    <w:p w:rsidR="00CB3B1F" w:rsidRPr="002F404B" w:rsidRDefault="00CB3B1F" w:rsidP="0036498A">
      <w:pPr>
        <w:jc w:val="both"/>
      </w:pPr>
      <w:r w:rsidRPr="002F404B">
        <w:t>электроснабжение - ТУ отсутствуют;теплоснабжение - ТУ отсутствуют.</w:t>
      </w:r>
    </w:p>
    <w:p w:rsidR="00CB3B1F" w:rsidRDefault="00CB3B1F" w:rsidP="0036498A">
      <w:pPr>
        <w:jc w:val="both"/>
      </w:pPr>
      <w:r w:rsidRPr="002F404B">
        <w:rPr>
          <w:u w:val="single"/>
        </w:rPr>
        <w:t xml:space="preserve">Предложения для использования: </w:t>
      </w:r>
      <w:r w:rsidRPr="002F404B">
        <w:t>Обременения (ограничения) права собственности не зарегистрированы. Разрешенное использование: для размещения производственных и административных зданий, строений, сооружений и обслуживающих их объектов без права размещения на указанном земельном участке объектов по переработке и утилизации твердых бытовых и иных отходов, а также права их сбора и хранения.</w:t>
      </w:r>
    </w:p>
    <w:p w:rsidR="00CB3B1F" w:rsidRDefault="00CB3B1F" w:rsidP="0036498A">
      <w:pPr>
        <w:jc w:val="both"/>
      </w:pPr>
      <w:r>
        <w:t>Санитарно-защитные и охраняемые зоны:</w:t>
      </w:r>
    </w:p>
    <w:p w:rsidR="00CB3B1F" w:rsidRDefault="00CB3B1F" w:rsidP="0036498A">
      <w:pPr>
        <w:jc w:val="both"/>
      </w:pPr>
      <w:r>
        <w:t>- со стороны автодороги «Талдом-Темпы» - 150 м (придорожная полоса и охраняемая зона магистрального газопровода);</w:t>
      </w:r>
    </w:p>
    <w:p w:rsidR="00CB3B1F" w:rsidRPr="002F404B" w:rsidRDefault="00CB3B1F" w:rsidP="0036498A">
      <w:pPr>
        <w:jc w:val="both"/>
      </w:pPr>
      <w:r>
        <w:t>- со стороны р.Куйменка – 100 м (водоохранная зона).</w: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  <w:r w:rsidRPr="00C7582B">
        <w:rPr>
          <w:noProof/>
        </w:rPr>
        <w:pict>
          <v:shape id="Рисунок 0" o:spid="_x0000_i1026" type="#_x0000_t75" alt="Схема границ земельного участка.jpg" style="width:435pt;height:294pt;visibility:visible">
            <v:imagedata r:id="rId8" o:title="" cropbottom="8889f" cropright="2821f"/>
          </v:shape>
        </w:pic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Pr="00895983" w:rsidRDefault="00CB3B1F" w:rsidP="0036498A">
      <w:pPr>
        <w:jc w:val="both"/>
        <w:rPr>
          <w:b/>
        </w:rPr>
      </w:pPr>
      <w:r>
        <w:rPr>
          <w:b/>
        </w:rPr>
        <w:t>2. Земельный участок для сельскохозяйственного производства – 60,8</w:t>
      </w:r>
      <w:r w:rsidRPr="00895983">
        <w:rPr>
          <w:b/>
        </w:rPr>
        <w:t xml:space="preserve"> га.</w:t>
      </w:r>
    </w:p>
    <w:p w:rsidR="00CB3B1F" w:rsidRPr="00D249E8" w:rsidRDefault="00CB3B1F" w:rsidP="0036498A">
      <w:pPr>
        <w:ind w:firstLine="708"/>
        <w:jc w:val="both"/>
        <w:rPr>
          <w:sz w:val="22"/>
          <w:szCs w:val="22"/>
        </w:rPr>
      </w:pPr>
      <w:r w:rsidRPr="00D249E8">
        <w:rPr>
          <w:sz w:val="22"/>
          <w:szCs w:val="22"/>
        </w:rPr>
        <w:t>1.1. Местоположение:0,8 км восточнее п. Северный (схема прилагается).</w:t>
      </w:r>
    </w:p>
    <w:p w:rsidR="00CB3B1F" w:rsidRPr="00D249E8" w:rsidRDefault="00CB3B1F" w:rsidP="0036498A">
      <w:pPr>
        <w:ind w:firstLine="708"/>
        <w:jc w:val="both"/>
        <w:rPr>
          <w:sz w:val="22"/>
          <w:szCs w:val="22"/>
        </w:rPr>
      </w:pPr>
      <w:r w:rsidRPr="00D249E8">
        <w:rPr>
          <w:sz w:val="22"/>
          <w:szCs w:val="22"/>
        </w:rPr>
        <w:t>1.2. Площадь земельного участка – 60,8 га</w:t>
      </w:r>
      <w:r>
        <w:rPr>
          <w:sz w:val="22"/>
          <w:szCs w:val="22"/>
        </w:rPr>
        <w:t xml:space="preserve">, </w:t>
      </w:r>
    </w:p>
    <w:p w:rsidR="00CB3B1F" w:rsidRPr="00D249E8" w:rsidRDefault="00CB3B1F" w:rsidP="0036498A">
      <w:pPr>
        <w:ind w:firstLine="708"/>
        <w:jc w:val="both"/>
        <w:rPr>
          <w:sz w:val="22"/>
          <w:szCs w:val="22"/>
        </w:rPr>
      </w:pPr>
      <w:r w:rsidRPr="00D249E8">
        <w:rPr>
          <w:sz w:val="22"/>
          <w:szCs w:val="22"/>
        </w:rPr>
        <w:t>1.3. Описание границ: с севера – автодорога «Талдом-Мокряги»</w:t>
      </w:r>
      <w:r>
        <w:rPr>
          <w:sz w:val="22"/>
          <w:szCs w:val="22"/>
        </w:rPr>
        <w:t>,</w:t>
      </w:r>
      <w:r w:rsidRPr="00D249E8">
        <w:rPr>
          <w:sz w:val="22"/>
          <w:szCs w:val="22"/>
        </w:rPr>
        <w:t xml:space="preserve"> с востока – в 0,3 км от д. Пенкино</w:t>
      </w:r>
      <w:r>
        <w:rPr>
          <w:sz w:val="22"/>
          <w:szCs w:val="22"/>
        </w:rPr>
        <w:t xml:space="preserve">, </w:t>
      </w:r>
      <w:r w:rsidRPr="00D249E8">
        <w:rPr>
          <w:sz w:val="22"/>
          <w:szCs w:val="22"/>
        </w:rPr>
        <w:t xml:space="preserve"> с юга – гос.лесной фонд</w:t>
      </w:r>
      <w:r>
        <w:rPr>
          <w:sz w:val="22"/>
          <w:szCs w:val="22"/>
        </w:rPr>
        <w:t xml:space="preserve">, </w:t>
      </w:r>
      <w:r w:rsidRPr="00D249E8">
        <w:rPr>
          <w:sz w:val="22"/>
          <w:szCs w:val="22"/>
        </w:rPr>
        <w:t xml:space="preserve"> с запада – индивидуальная жилая застройка</w:t>
      </w:r>
      <w:r>
        <w:rPr>
          <w:sz w:val="22"/>
          <w:szCs w:val="22"/>
        </w:rPr>
        <w:t>.</w:t>
      </w:r>
    </w:p>
    <w:p w:rsidR="00CB3B1F" w:rsidRPr="00BA3814" w:rsidRDefault="00CB3B1F" w:rsidP="0036498A">
      <w:pPr>
        <w:ind w:firstLine="708"/>
        <w:jc w:val="both"/>
        <w:rPr>
          <w:sz w:val="22"/>
          <w:szCs w:val="22"/>
        </w:rPr>
      </w:pPr>
      <w:r w:rsidRPr="00D249E8">
        <w:rPr>
          <w:sz w:val="22"/>
          <w:szCs w:val="22"/>
        </w:rPr>
        <w:t>1.4. Правоо</w:t>
      </w:r>
      <w:r>
        <w:rPr>
          <w:sz w:val="22"/>
          <w:szCs w:val="22"/>
        </w:rPr>
        <w:t xml:space="preserve">бладатель земельного участка - </w:t>
      </w:r>
      <w:r w:rsidRPr="00D249E8">
        <w:rPr>
          <w:sz w:val="22"/>
          <w:szCs w:val="22"/>
        </w:rPr>
        <w:t>н</w:t>
      </w:r>
      <w:r>
        <w:rPr>
          <w:sz w:val="22"/>
          <w:szCs w:val="22"/>
        </w:rPr>
        <w:t xml:space="preserve">аходится в собственности Московской области.КН. </w:t>
      </w:r>
      <w:r w:rsidRPr="00D805E1">
        <w:rPr>
          <w:b/>
          <w:bCs/>
          <w:sz w:val="22"/>
          <w:szCs w:val="22"/>
        </w:rPr>
        <w:t>50:01:0060140:2</w:t>
      </w:r>
    </w:p>
    <w:p w:rsidR="00CB3B1F" w:rsidRPr="00D249E8" w:rsidRDefault="00CB3B1F" w:rsidP="0036498A">
      <w:pPr>
        <w:ind w:firstLine="708"/>
        <w:jc w:val="both"/>
        <w:rPr>
          <w:sz w:val="22"/>
          <w:szCs w:val="22"/>
        </w:rPr>
      </w:pPr>
      <w:r w:rsidRPr="00D249E8">
        <w:rPr>
          <w:sz w:val="22"/>
          <w:szCs w:val="22"/>
        </w:rPr>
        <w:t>1.5. Возможность подключения к инженерным сетям: 0,8 км.</w:t>
      </w:r>
      <w:r>
        <w:rPr>
          <w:sz w:val="22"/>
          <w:szCs w:val="22"/>
        </w:rPr>
        <w:t xml:space="preserve"> Водоснабжение,  канализование,  газоснабжение,  электроснабжение, </w:t>
      </w:r>
      <w:r w:rsidRPr="00D249E8">
        <w:rPr>
          <w:sz w:val="22"/>
          <w:szCs w:val="22"/>
        </w:rPr>
        <w:t xml:space="preserve"> теплоснабжение.</w:t>
      </w:r>
    </w:p>
    <w:p w:rsidR="00CB3B1F" w:rsidRDefault="00CB3B1F" w:rsidP="0036498A">
      <w:pPr>
        <w:ind w:firstLine="708"/>
        <w:jc w:val="both"/>
        <w:rPr>
          <w:bCs/>
          <w:sz w:val="22"/>
          <w:szCs w:val="22"/>
        </w:rPr>
      </w:pPr>
      <w:r w:rsidRPr="00B2358E">
        <w:rPr>
          <w:bCs/>
          <w:sz w:val="22"/>
          <w:szCs w:val="22"/>
        </w:rPr>
        <w:t xml:space="preserve">Предложения для использования: Земельный участок </w:t>
      </w:r>
      <w:r>
        <w:rPr>
          <w:bCs/>
          <w:sz w:val="22"/>
          <w:szCs w:val="22"/>
        </w:rPr>
        <w:t xml:space="preserve"> для осуществления сельскохозяйственной деятельности и промышленного производства.</w:t>
      </w:r>
    </w:p>
    <w:p w:rsidR="00CB3B1F" w:rsidRPr="00B2358E" w:rsidRDefault="00CB3B1F" w:rsidP="0036498A">
      <w:pPr>
        <w:ind w:firstLine="708"/>
        <w:jc w:val="both"/>
        <w:rPr>
          <w:sz w:val="22"/>
          <w:szCs w:val="22"/>
        </w:rPr>
      </w:pPr>
    </w:p>
    <w:p w:rsidR="00CB3B1F" w:rsidRDefault="00CB3B1F" w:rsidP="0036498A">
      <w:pPr>
        <w:rPr>
          <w:b/>
          <w:sz w:val="28"/>
          <w:szCs w:val="28"/>
        </w:rPr>
      </w:pPr>
      <w:r>
        <w:rPr>
          <w:noProof/>
        </w:rPr>
        <w:pict>
          <v:shapetype id="_x0000_t42" coordsize="21600,21600" o:spt="42" adj="-10080,24300,-3600,4050,-1800,4050" path="m@0@1l@2@3@4@5nfem,l21600,r,21600l,21600ns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 textborder="f"/>
          </v:shapetype>
          <v:shape id="AutoShape 19" o:spid="_x0000_s1028" type="#_x0000_t42" style="position:absolute;margin-left:400.35pt;margin-top:377.65pt;width:51.6pt;height:23.2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" adj="-32965,-75252,-23881,8361,-2512,8361" strokeweight="1.5pt">
            <v:textbox>
              <w:txbxContent>
                <w:p w:rsidR="00CB3B1F" w:rsidRPr="00B97F70" w:rsidRDefault="00CB3B1F" w:rsidP="0036498A">
                  <w:r>
                    <w:t>60,8 га</w:t>
                  </w:r>
                </w:p>
              </w:txbxContent>
            </v:textbox>
          </v:shape>
        </w:pict>
      </w:r>
      <w:r w:rsidRPr="004462D8">
        <w:rPr>
          <w:b/>
          <w:noProof/>
          <w:sz w:val="28"/>
          <w:szCs w:val="28"/>
        </w:rPr>
        <w:pict>
          <v:shape id="Рисунок 4" o:spid="_x0000_i1027" type="#_x0000_t75" alt="Без имени-2" style="width:485.25pt;height:540pt;visibility:visible">
            <v:imagedata r:id="rId9" o:title=""/>
          </v:shape>
        </w:pict>
      </w: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ind w:firstLine="708"/>
        <w:jc w:val="both"/>
        <w:rPr>
          <w:b/>
        </w:rPr>
      </w:pPr>
    </w:p>
    <w:p w:rsidR="00CB3B1F" w:rsidRDefault="00CB3B1F" w:rsidP="0036498A">
      <w:pPr>
        <w:ind w:firstLine="708"/>
        <w:jc w:val="both"/>
        <w:rPr>
          <w:b/>
        </w:rPr>
      </w:pPr>
    </w:p>
    <w:p w:rsidR="00CB3B1F" w:rsidRDefault="00CB3B1F" w:rsidP="0036498A">
      <w:pPr>
        <w:ind w:firstLine="708"/>
        <w:jc w:val="both"/>
        <w:rPr>
          <w:b/>
        </w:rPr>
      </w:pPr>
    </w:p>
    <w:p w:rsidR="00CB3B1F" w:rsidRDefault="00CB3B1F" w:rsidP="0036498A">
      <w:pPr>
        <w:ind w:firstLine="708"/>
        <w:jc w:val="both"/>
        <w:rPr>
          <w:b/>
        </w:rPr>
      </w:pPr>
    </w:p>
    <w:p w:rsidR="00CB3B1F" w:rsidRPr="00892A79" w:rsidRDefault="00CB3B1F" w:rsidP="0036498A">
      <w:pPr>
        <w:ind w:firstLine="708"/>
        <w:jc w:val="both"/>
        <w:rPr>
          <w:b/>
        </w:rPr>
      </w:pPr>
      <w:r>
        <w:rPr>
          <w:b/>
        </w:rPr>
        <w:t>3</w:t>
      </w:r>
      <w:r w:rsidRPr="00892A79">
        <w:rPr>
          <w:b/>
        </w:rPr>
        <w:t>.  «Агропромышленный комплекс» – 35,6 га</w:t>
      </w:r>
    </w:p>
    <w:p w:rsidR="00CB3B1F" w:rsidRPr="00234ADD" w:rsidRDefault="00CB3B1F" w:rsidP="0036498A">
      <w:pPr>
        <w:ind w:firstLine="708"/>
        <w:jc w:val="both"/>
        <w:rPr>
          <w:sz w:val="22"/>
          <w:szCs w:val="22"/>
        </w:rPr>
      </w:pPr>
      <w:r w:rsidRPr="00234ADD">
        <w:rPr>
          <w:sz w:val="22"/>
          <w:szCs w:val="22"/>
        </w:rPr>
        <w:t>1.1. Местоположение:Северо-восточнее деревни Дмитровка (схема прилагается).</w:t>
      </w:r>
    </w:p>
    <w:p w:rsidR="00CB3B1F" w:rsidRPr="00234ADD" w:rsidRDefault="00CB3B1F" w:rsidP="0036498A">
      <w:pPr>
        <w:ind w:firstLine="708"/>
        <w:jc w:val="both"/>
        <w:rPr>
          <w:sz w:val="22"/>
          <w:szCs w:val="22"/>
        </w:rPr>
      </w:pPr>
      <w:r w:rsidRPr="00234ADD">
        <w:rPr>
          <w:sz w:val="22"/>
          <w:szCs w:val="22"/>
        </w:rPr>
        <w:t>1.2. Площадь земельного участка –</w:t>
      </w:r>
      <w:r w:rsidRPr="00234ADD">
        <w:rPr>
          <w:b/>
          <w:bCs/>
          <w:sz w:val="22"/>
          <w:szCs w:val="22"/>
        </w:rPr>
        <w:t>35,6 га</w:t>
      </w:r>
    </w:p>
    <w:p w:rsidR="00CB3B1F" w:rsidRPr="00234ADD" w:rsidRDefault="00CB3B1F" w:rsidP="0036498A">
      <w:pPr>
        <w:ind w:firstLine="708"/>
        <w:jc w:val="both"/>
        <w:rPr>
          <w:sz w:val="22"/>
          <w:szCs w:val="22"/>
        </w:rPr>
      </w:pPr>
      <w:r w:rsidRPr="00234ADD">
        <w:rPr>
          <w:sz w:val="22"/>
          <w:szCs w:val="22"/>
        </w:rPr>
        <w:t>1.3. Описание границ: с севера – земли ЗАО «Новые Всходы»</w:t>
      </w:r>
      <w:r>
        <w:rPr>
          <w:sz w:val="22"/>
          <w:szCs w:val="22"/>
        </w:rPr>
        <w:t xml:space="preserve">, </w:t>
      </w:r>
      <w:r w:rsidRPr="00234ADD">
        <w:rPr>
          <w:sz w:val="22"/>
          <w:szCs w:val="22"/>
        </w:rPr>
        <w:t>с востока – земли ЗАО «Новые Всходы»</w:t>
      </w:r>
      <w:r>
        <w:rPr>
          <w:sz w:val="22"/>
          <w:szCs w:val="22"/>
        </w:rPr>
        <w:t xml:space="preserve">, </w:t>
      </w:r>
      <w:r w:rsidRPr="00234ADD">
        <w:rPr>
          <w:sz w:val="22"/>
          <w:szCs w:val="22"/>
        </w:rPr>
        <w:t>с юга – полевая дорога</w:t>
      </w:r>
      <w:r>
        <w:rPr>
          <w:sz w:val="22"/>
          <w:szCs w:val="22"/>
        </w:rPr>
        <w:t xml:space="preserve">, </w:t>
      </w:r>
      <w:r w:rsidRPr="00234ADD">
        <w:rPr>
          <w:sz w:val="22"/>
          <w:szCs w:val="22"/>
        </w:rPr>
        <w:t>с запада – земли СПК «Доброволец»</w:t>
      </w:r>
    </w:p>
    <w:p w:rsidR="00CB3B1F" w:rsidRPr="00234ADD" w:rsidRDefault="00CB3B1F" w:rsidP="0036498A">
      <w:pPr>
        <w:ind w:firstLine="708"/>
        <w:jc w:val="both"/>
        <w:rPr>
          <w:sz w:val="22"/>
          <w:szCs w:val="22"/>
        </w:rPr>
      </w:pPr>
      <w:r w:rsidRPr="00234ADD">
        <w:rPr>
          <w:sz w:val="22"/>
          <w:szCs w:val="22"/>
        </w:rPr>
        <w:t>1.4. Правообладатель земельного участка –  государственная неразграниченная собственность</w:t>
      </w:r>
      <w:r>
        <w:rPr>
          <w:sz w:val="22"/>
          <w:szCs w:val="22"/>
        </w:rPr>
        <w:t>, предполагается передача</w:t>
      </w:r>
      <w:r w:rsidRPr="00234ADD">
        <w:rPr>
          <w:sz w:val="22"/>
          <w:szCs w:val="22"/>
        </w:rPr>
        <w:t xml:space="preserve"> Государственному бюджетному учреждению Московской области «Центр содействия развития земельно-имущественного комплекса Московской области,  категория земель - земли сельскохозяйственного назначения.Участок входит в охранную зону государственного заказника «Журавлиная родина».</w:t>
      </w:r>
    </w:p>
    <w:p w:rsidR="00CB3B1F" w:rsidRPr="00234ADD" w:rsidRDefault="00CB3B1F" w:rsidP="0036498A">
      <w:pPr>
        <w:ind w:firstLine="708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1.5. </w:t>
      </w:r>
      <w:r w:rsidRPr="00234ADD">
        <w:rPr>
          <w:sz w:val="22"/>
          <w:szCs w:val="22"/>
        </w:rPr>
        <w:t>Возможность подключения к инженерным сетям: водоснабжение, канализование,  газоснабжение, теплоснабжение – отсутствует; электроснабжение – по границе участка;</w:t>
      </w:r>
    </w:p>
    <w:p w:rsidR="00CB3B1F" w:rsidRPr="004138A1" w:rsidRDefault="00CB3B1F" w:rsidP="0036498A">
      <w:pPr>
        <w:ind w:firstLine="708"/>
        <w:jc w:val="both"/>
        <w:rPr>
          <w:sz w:val="22"/>
          <w:szCs w:val="22"/>
        </w:rPr>
      </w:pPr>
      <w:r w:rsidRPr="004138A1">
        <w:rPr>
          <w:bCs/>
          <w:iCs/>
          <w:sz w:val="22"/>
          <w:szCs w:val="22"/>
        </w:rPr>
        <w:t>Предложения для использования</w:t>
      </w:r>
      <w:r w:rsidRPr="004138A1">
        <w:rPr>
          <w:sz w:val="22"/>
          <w:szCs w:val="22"/>
        </w:rPr>
        <w:t>:под агропромышленный комплекс</w:t>
      </w:r>
    </w:p>
    <w:p w:rsidR="00CB3B1F" w:rsidRDefault="00CB3B1F" w:rsidP="0036498A">
      <w:pPr>
        <w:ind w:firstLine="708"/>
        <w:jc w:val="both"/>
        <w:rPr>
          <w:sz w:val="22"/>
          <w:szCs w:val="22"/>
          <w:highlight w:val="red"/>
        </w:rPr>
      </w:pPr>
    </w:p>
    <w:p w:rsidR="00CB3B1F" w:rsidRDefault="00CB3B1F" w:rsidP="0036498A">
      <w:pPr>
        <w:ind w:firstLine="708"/>
        <w:jc w:val="both"/>
        <w:rPr>
          <w:sz w:val="22"/>
          <w:szCs w:val="22"/>
          <w:highlight w:val="red"/>
        </w:rPr>
      </w:pPr>
    </w:p>
    <w:p w:rsidR="00CB3B1F" w:rsidRPr="00090BAD" w:rsidRDefault="00CB3B1F" w:rsidP="0036498A">
      <w:pPr>
        <w:ind w:firstLine="708"/>
        <w:jc w:val="both"/>
        <w:rPr>
          <w:sz w:val="22"/>
          <w:szCs w:val="22"/>
          <w:highlight w:val="red"/>
        </w:rPr>
      </w:pPr>
      <w:r w:rsidRPr="004462D8">
        <w:rPr>
          <w:noProof/>
          <w:sz w:val="22"/>
          <w:szCs w:val="22"/>
        </w:rPr>
        <w:pict>
          <v:shape id="Рисунок 5" o:spid="_x0000_i1028" type="#_x0000_t75" alt="1 - 0004" style="width:461.25pt;height:479.25pt;visibility:visible">
            <v:imagedata r:id="rId10" o:title=""/>
          </v:shape>
        </w:pict>
      </w: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Pr="00892A79" w:rsidRDefault="00CB3B1F" w:rsidP="0036498A">
      <w:pPr>
        <w:jc w:val="both"/>
        <w:rPr>
          <w:b/>
        </w:rPr>
      </w:pPr>
      <w:r>
        <w:rPr>
          <w:b/>
        </w:rPr>
        <w:t>4</w:t>
      </w:r>
      <w:r w:rsidRPr="00892A79">
        <w:rPr>
          <w:b/>
        </w:rPr>
        <w:t xml:space="preserve"> «Агропромышленный комплекс» – 75,6 га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>1.1. Местоположение: севернее д. Ельциново (схема прилагается).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>1.2. Площадь земельного участка –</w:t>
      </w:r>
      <w:r w:rsidRPr="0072186A">
        <w:rPr>
          <w:bCs/>
          <w:sz w:val="22"/>
          <w:szCs w:val="22"/>
        </w:rPr>
        <w:t>75,6 га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>1.3. Описание границ: с севера – земли ЗАО «Новые Всходы», с востока – автодорога «Кунилово-Храброво», с юга – д. Ельциново, с запада – лесной массив, СНТ «Агрика»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>1.4. Правообладатель земельного участка –  государственная неразграниченная собственность</w:t>
      </w:r>
      <w:r>
        <w:rPr>
          <w:sz w:val="22"/>
          <w:szCs w:val="22"/>
        </w:rPr>
        <w:t>, предполагается передача</w:t>
      </w:r>
      <w:r w:rsidRPr="0072186A">
        <w:rPr>
          <w:sz w:val="22"/>
          <w:szCs w:val="22"/>
        </w:rPr>
        <w:t xml:space="preserve"> Государственному бюджетному учреждению Московской области «Центр содействия развития земельно-имущественного комплекса Московской области,  категория земель - земли сельскохозяйственного назначения</w:t>
      </w:r>
      <w:r>
        <w:rPr>
          <w:sz w:val="22"/>
          <w:szCs w:val="22"/>
        </w:rPr>
        <w:t>.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>1.5. Возможность подключения к инженерным сетям: водоснабжение, канализование,  газоснабжение, теплоснабжение – отсутствует; электроснабжение – по границе участка;</w:t>
      </w:r>
    </w:p>
    <w:p w:rsidR="00CB3B1F" w:rsidRPr="004138A1" w:rsidRDefault="00CB3B1F" w:rsidP="0036498A">
      <w:pPr>
        <w:ind w:firstLine="708"/>
        <w:jc w:val="both"/>
        <w:rPr>
          <w:sz w:val="22"/>
          <w:szCs w:val="22"/>
        </w:rPr>
      </w:pPr>
      <w:r w:rsidRPr="004138A1">
        <w:rPr>
          <w:bCs/>
          <w:iCs/>
          <w:sz w:val="22"/>
          <w:szCs w:val="22"/>
        </w:rPr>
        <w:t>Предложения для использования</w:t>
      </w:r>
      <w:r w:rsidRPr="004138A1">
        <w:rPr>
          <w:sz w:val="22"/>
          <w:szCs w:val="22"/>
        </w:rPr>
        <w:t>:под агропромышленный комплекс</w:t>
      </w:r>
    </w:p>
    <w:p w:rsidR="00CB3B1F" w:rsidRPr="00FA3A47" w:rsidRDefault="00CB3B1F" w:rsidP="0036498A">
      <w:pPr>
        <w:ind w:firstLine="708"/>
        <w:jc w:val="both"/>
      </w:pPr>
    </w:p>
    <w:p w:rsidR="00CB3B1F" w:rsidRDefault="00CB3B1F" w:rsidP="0036498A">
      <w:pPr>
        <w:jc w:val="both"/>
        <w:rPr>
          <w:b/>
        </w:rPr>
      </w:pPr>
      <w:r w:rsidRPr="004462D8">
        <w:rPr>
          <w:noProof/>
          <w:sz w:val="22"/>
          <w:szCs w:val="22"/>
        </w:rPr>
        <w:pict>
          <v:shape id="Рисунок 6" o:spid="_x0000_i1029" type="#_x0000_t75" alt="1 - 0002" style="width:482.25pt;height:547.5pt;visibility:visible">
            <v:imagedata r:id="rId11" o:title=""/>
          </v:shape>
        </w:pict>
      </w: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Default="00CB3B1F" w:rsidP="0036498A">
      <w:pPr>
        <w:jc w:val="both"/>
        <w:rPr>
          <w:b/>
        </w:rPr>
      </w:pPr>
    </w:p>
    <w:p w:rsidR="00CB3B1F" w:rsidRPr="00892A79" w:rsidRDefault="00CB3B1F" w:rsidP="0036498A">
      <w:pPr>
        <w:jc w:val="both"/>
        <w:rPr>
          <w:b/>
        </w:rPr>
      </w:pPr>
      <w:r>
        <w:rPr>
          <w:b/>
        </w:rPr>
        <w:t>5.  Земельный участок «Нива» – 410</w:t>
      </w:r>
      <w:r w:rsidRPr="00892A79">
        <w:rPr>
          <w:b/>
        </w:rPr>
        <w:t xml:space="preserve"> га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>1.1. Место</w:t>
      </w:r>
      <w:r>
        <w:rPr>
          <w:sz w:val="22"/>
          <w:szCs w:val="22"/>
        </w:rPr>
        <w:t>положение: восточная граница городского поселения Запрудня</w:t>
      </w:r>
      <w:r w:rsidRPr="0072186A">
        <w:rPr>
          <w:sz w:val="22"/>
          <w:szCs w:val="22"/>
        </w:rPr>
        <w:t xml:space="preserve"> (схема прилагается).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>1.2. Площадь земельного участка –</w:t>
      </w:r>
      <w:r>
        <w:rPr>
          <w:bCs/>
          <w:sz w:val="22"/>
          <w:szCs w:val="22"/>
        </w:rPr>
        <w:t>410</w:t>
      </w:r>
      <w:r w:rsidRPr="0072186A">
        <w:rPr>
          <w:bCs/>
          <w:sz w:val="22"/>
          <w:szCs w:val="22"/>
        </w:rPr>
        <w:t xml:space="preserve"> га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 xml:space="preserve">1.3. Описание границ: с </w:t>
      </w:r>
      <w:r>
        <w:rPr>
          <w:sz w:val="22"/>
          <w:szCs w:val="22"/>
        </w:rPr>
        <w:t>севера – лесной массив</w:t>
      </w:r>
      <w:r w:rsidRPr="0072186A">
        <w:rPr>
          <w:sz w:val="22"/>
          <w:szCs w:val="22"/>
        </w:rPr>
        <w:t xml:space="preserve">, с востока – </w:t>
      </w:r>
      <w:r>
        <w:rPr>
          <w:sz w:val="22"/>
          <w:szCs w:val="22"/>
        </w:rPr>
        <w:t>местной массив, с. Ново-Никольское, с юга – региональная дорога Вербилки-Запрудня</w:t>
      </w:r>
      <w:r w:rsidRPr="0072186A">
        <w:rPr>
          <w:sz w:val="22"/>
          <w:szCs w:val="22"/>
        </w:rPr>
        <w:t>, с запад</w:t>
      </w:r>
      <w:r>
        <w:rPr>
          <w:sz w:val="22"/>
          <w:szCs w:val="22"/>
        </w:rPr>
        <w:t>а – дачный кооператив</w:t>
      </w:r>
      <w:r w:rsidRPr="0072186A">
        <w:rPr>
          <w:sz w:val="22"/>
          <w:szCs w:val="22"/>
        </w:rPr>
        <w:t>,</w:t>
      </w:r>
      <w:r>
        <w:rPr>
          <w:sz w:val="22"/>
          <w:szCs w:val="22"/>
        </w:rPr>
        <w:t xml:space="preserve"> газопровод высокого давления.</w:t>
      </w:r>
    </w:p>
    <w:p w:rsidR="00CB3B1F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 xml:space="preserve">1.4. Правообладатель земельного участка –  </w:t>
      </w:r>
      <w:r>
        <w:rPr>
          <w:sz w:val="22"/>
          <w:szCs w:val="22"/>
        </w:rPr>
        <w:t xml:space="preserve">ОАО Нива, категория земли – земли сельхозназначения. </w:t>
      </w:r>
    </w:p>
    <w:p w:rsidR="00CB3B1F" w:rsidRPr="0072186A" w:rsidRDefault="00CB3B1F" w:rsidP="0036498A">
      <w:pPr>
        <w:ind w:firstLine="708"/>
        <w:jc w:val="both"/>
        <w:rPr>
          <w:sz w:val="22"/>
          <w:szCs w:val="22"/>
        </w:rPr>
      </w:pPr>
      <w:r w:rsidRPr="0072186A">
        <w:rPr>
          <w:sz w:val="22"/>
          <w:szCs w:val="22"/>
        </w:rPr>
        <w:t>1.5. Возможность подключения к инженерным сетям: водоснабжение</w:t>
      </w:r>
      <w:r>
        <w:rPr>
          <w:sz w:val="22"/>
          <w:szCs w:val="22"/>
        </w:rPr>
        <w:t xml:space="preserve"> – 3,5 км</w:t>
      </w:r>
      <w:r w:rsidRPr="0072186A">
        <w:rPr>
          <w:sz w:val="22"/>
          <w:szCs w:val="22"/>
        </w:rPr>
        <w:t>, канализование</w:t>
      </w:r>
      <w:r>
        <w:rPr>
          <w:sz w:val="22"/>
          <w:szCs w:val="22"/>
        </w:rPr>
        <w:t xml:space="preserve"> – 3,5 км, </w:t>
      </w:r>
      <w:r w:rsidRPr="0072186A">
        <w:rPr>
          <w:sz w:val="22"/>
          <w:szCs w:val="22"/>
        </w:rPr>
        <w:t>,  газоснабжение</w:t>
      </w:r>
      <w:r>
        <w:rPr>
          <w:sz w:val="22"/>
          <w:szCs w:val="22"/>
        </w:rPr>
        <w:t xml:space="preserve"> – по границе участка</w:t>
      </w:r>
      <w:r w:rsidRPr="0072186A">
        <w:rPr>
          <w:sz w:val="22"/>
          <w:szCs w:val="22"/>
        </w:rPr>
        <w:t xml:space="preserve">, теплоснабжение – </w:t>
      </w:r>
      <w:r>
        <w:rPr>
          <w:sz w:val="22"/>
          <w:szCs w:val="22"/>
        </w:rPr>
        <w:t>3,5 км,</w:t>
      </w:r>
      <w:r w:rsidRPr="0072186A">
        <w:rPr>
          <w:sz w:val="22"/>
          <w:szCs w:val="22"/>
        </w:rPr>
        <w:t xml:space="preserve"> электроснабжение – по границе участка;</w:t>
      </w:r>
    </w:p>
    <w:p w:rsidR="00CB3B1F" w:rsidRPr="004138A1" w:rsidRDefault="00CB3B1F" w:rsidP="0036498A">
      <w:pPr>
        <w:ind w:firstLine="708"/>
        <w:jc w:val="both"/>
        <w:rPr>
          <w:sz w:val="22"/>
          <w:szCs w:val="22"/>
        </w:rPr>
      </w:pPr>
      <w:r w:rsidRPr="004138A1">
        <w:rPr>
          <w:bCs/>
          <w:iCs/>
          <w:sz w:val="22"/>
          <w:szCs w:val="22"/>
        </w:rPr>
        <w:t>Предложения для использования</w:t>
      </w:r>
      <w:r w:rsidRPr="004138A1">
        <w:rPr>
          <w:sz w:val="22"/>
          <w:szCs w:val="22"/>
        </w:rPr>
        <w:t>:</w:t>
      </w:r>
      <w:r>
        <w:rPr>
          <w:sz w:val="22"/>
          <w:szCs w:val="22"/>
        </w:rPr>
        <w:t xml:space="preserve"> для сельскохозяйственного  производства.</w:t>
      </w:r>
    </w:p>
    <w:p w:rsidR="00CB3B1F" w:rsidRPr="00FA3A47" w:rsidRDefault="00CB3B1F" w:rsidP="0036498A">
      <w:pPr>
        <w:ind w:firstLine="708"/>
        <w:jc w:val="both"/>
      </w:pPr>
    </w:p>
    <w:p w:rsidR="00CB3B1F" w:rsidRDefault="00CB3B1F" w:rsidP="0036498A">
      <w:pPr>
        <w:ind w:firstLine="708"/>
        <w:jc w:val="both"/>
        <w:rPr>
          <w:sz w:val="22"/>
          <w:szCs w:val="22"/>
        </w:rPr>
      </w:pPr>
    </w:p>
    <w:p w:rsidR="00CB3B1F" w:rsidRDefault="00CB3B1F" w:rsidP="0036498A">
      <w:pPr>
        <w:rPr>
          <w:b/>
        </w:rPr>
      </w:pPr>
      <w:r w:rsidRPr="00C7582B">
        <w:rPr>
          <w:noProof/>
        </w:rPr>
        <w:pict>
          <v:shape id="Рисунок 7" o:spid="_x0000_i1030" type="#_x0000_t75" alt="Нива" style="width:463.5pt;height:326.25pt;visibility:visible">
            <v:imagedata r:id="rId12" o:title=""/>
          </v:shape>
        </w:pict>
      </w: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  <w:rPr>
          <w:sz w:val="22"/>
          <w:szCs w:val="22"/>
        </w:rPr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</w:pPr>
    </w:p>
    <w:p w:rsidR="00CB3B1F" w:rsidRDefault="00CB3B1F" w:rsidP="0036498A">
      <w:pPr>
        <w:jc w:val="both"/>
        <w:rPr>
          <w:sz w:val="22"/>
          <w:szCs w:val="22"/>
        </w:rPr>
      </w:pPr>
    </w:p>
    <w:p w:rsidR="00CB3B1F" w:rsidRDefault="00CB3B1F" w:rsidP="0036498A">
      <w:pPr>
        <w:ind w:firstLine="708"/>
        <w:jc w:val="both"/>
        <w:rPr>
          <w:sz w:val="22"/>
          <w:szCs w:val="22"/>
        </w:rPr>
      </w:pPr>
      <w:r>
        <w:t>6</w:t>
      </w:r>
      <w:r w:rsidRPr="006A2A91">
        <w:t>.</w:t>
      </w:r>
      <w:r w:rsidRPr="00A36AF9">
        <w:rPr>
          <w:b/>
          <w:sz w:val="22"/>
          <w:szCs w:val="22"/>
        </w:rPr>
        <w:t>Земельный уча</w:t>
      </w:r>
      <w:r>
        <w:rPr>
          <w:b/>
          <w:sz w:val="22"/>
          <w:szCs w:val="22"/>
        </w:rPr>
        <w:t>сток для размещения складов</w:t>
      </w:r>
      <w:r w:rsidRPr="00A36AF9">
        <w:rPr>
          <w:b/>
          <w:sz w:val="22"/>
          <w:szCs w:val="22"/>
        </w:rPr>
        <w:t>.</w:t>
      </w:r>
    </w:p>
    <w:p w:rsidR="00CB3B1F" w:rsidRPr="006A2A91" w:rsidRDefault="00CB3B1F" w:rsidP="0036498A">
      <w:pPr>
        <w:ind w:firstLine="708"/>
        <w:jc w:val="both"/>
        <w:rPr>
          <w:sz w:val="22"/>
          <w:szCs w:val="22"/>
        </w:rPr>
      </w:pPr>
      <w:r w:rsidRPr="006A2A91">
        <w:rPr>
          <w:sz w:val="22"/>
          <w:szCs w:val="22"/>
        </w:rPr>
        <w:t>1.1. Местоположение: г. Талдом (схема прилагается).</w:t>
      </w:r>
    </w:p>
    <w:p w:rsidR="00CB3B1F" w:rsidRPr="006A2A91" w:rsidRDefault="00CB3B1F" w:rsidP="0036498A">
      <w:pPr>
        <w:ind w:firstLine="708"/>
        <w:jc w:val="both"/>
        <w:rPr>
          <w:sz w:val="22"/>
          <w:szCs w:val="22"/>
        </w:rPr>
      </w:pPr>
      <w:r w:rsidRPr="006A2A91">
        <w:rPr>
          <w:sz w:val="22"/>
          <w:szCs w:val="22"/>
        </w:rPr>
        <w:t>1.2. Площадь земельного участка –</w:t>
      </w:r>
      <w:r w:rsidRPr="006A2A91">
        <w:rPr>
          <w:b/>
          <w:bCs/>
          <w:sz w:val="22"/>
          <w:szCs w:val="22"/>
        </w:rPr>
        <w:t>0,97 га</w:t>
      </w:r>
    </w:p>
    <w:p w:rsidR="00CB3B1F" w:rsidRPr="006A2A91" w:rsidRDefault="00CB3B1F" w:rsidP="0036498A">
      <w:pPr>
        <w:ind w:firstLine="708"/>
        <w:jc w:val="both"/>
        <w:rPr>
          <w:sz w:val="22"/>
          <w:szCs w:val="22"/>
        </w:rPr>
      </w:pPr>
      <w:r w:rsidRPr="006A2A91">
        <w:rPr>
          <w:sz w:val="22"/>
          <w:szCs w:val="22"/>
        </w:rPr>
        <w:t xml:space="preserve">1.3. Описание границ: с севера – </w:t>
      </w:r>
      <w:r w:rsidRPr="006A2A91">
        <w:rPr>
          <w:bCs/>
          <w:sz w:val="22"/>
          <w:szCs w:val="22"/>
        </w:rPr>
        <w:t>магазины</w:t>
      </w:r>
      <w:r w:rsidRPr="006A2A91">
        <w:rPr>
          <w:sz w:val="22"/>
          <w:szCs w:val="22"/>
        </w:rPr>
        <w:t xml:space="preserve">; с востока – </w:t>
      </w:r>
      <w:r w:rsidRPr="006A2A91">
        <w:rPr>
          <w:bCs/>
          <w:sz w:val="22"/>
          <w:szCs w:val="22"/>
        </w:rPr>
        <w:t>производственная база</w:t>
      </w:r>
      <w:r w:rsidRPr="006A2A91">
        <w:rPr>
          <w:sz w:val="22"/>
          <w:szCs w:val="22"/>
        </w:rPr>
        <w:t xml:space="preserve">; с юга – строительная база; с запада – </w:t>
      </w:r>
      <w:r w:rsidRPr="006A2A91">
        <w:rPr>
          <w:bCs/>
          <w:sz w:val="22"/>
          <w:szCs w:val="22"/>
        </w:rPr>
        <w:t>автосервис</w:t>
      </w:r>
      <w:r w:rsidRPr="006A2A91">
        <w:rPr>
          <w:sz w:val="22"/>
          <w:szCs w:val="22"/>
        </w:rPr>
        <w:t>.</w:t>
      </w:r>
    </w:p>
    <w:p w:rsidR="00CB3B1F" w:rsidRPr="006A2A91" w:rsidRDefault="00CB3B1F" w:rsidP="0036498A">
      <w:pPr>
        <w:ind w:firstLine="708"/>
        <w:jc w:val="both"/>
        <w:rPr>
          <w:sz w:val="22"/>
          <w:szCs w:val="22"/>
        </w:rPr>
      </w:pPr>
      <w:r w:rsidRPr="006A2A91">
        <w:rPr>
          <w:sz w:val="22"/>
          <w:szCs w:val="22"/>
        </w:rPr>
        <w:t>1.4. Правообладатель земельного участка –  частная собственность – ООО</w:t>
      </w:r>
      <w:r>
        <w:rPr>
          <w:sz w:val="22"/>
          <w:szCs w:val="22"/>
        </w:rPr>
        <w:t xml:space="preserve"> «Амиго-ДМ», КН 50:01:0031212:3</w:t>
      </w:r>
      <w:r w:rsidRPr="006A2A91">
        <w:rPr>
          <w:sz w:val="22"/>
          <w:szCs w:val="22"/>
        </w:rPr>
        <w:t>9</w:t>
      </w:r>
      <w:r>
        <w:rPr>
          <w:sz w:val="22"/>
          <w:szCs w:val="22"/>
        </w:rPr>
        <w:t>, категория земли – земли населенных пунктов.</w:t>
      </w:r>
    </w:p>
    <w:p w:rsidR="00CB3B1F" w:rsidRPr="006A2A91" w:rsidRDefault="00CB3B1F" w:rsidP="0036498A">
      <w:pPr>
        <w:ind w:firstLine="708"/>
        <w:jc w:val="both"/>
        <w:rPr>
          <w:sz w:val="22"/>
          <w:szCs w:val="22"/>
        </w:rPr>
      </w:pPr>
      <w:r w:rsidRPr="006A2A91">
        <w:rPr>
          <w:sz w:val="22"/>
          <w:szCs w:val="22"/>
        </w:rPr>
        <w:t>1.5. Возможность подключения к инженерным сетям:  водоснабжение, канализование, газоснабжение, теплоснабжение, электроснабжение – имеется.</w:t>
      </w:r>
    </w:p>
    <w:p w:rsidR="00CB3B1F" w:rsidRPr="006A2A91" w:rsidRDefault="00CB3B1F" w:rsidP="0036498A">
      <w:pPr>
        <w:ind w:firstLine="708"/>
        <w:jc w:val="both"/>
        <w:rPr>
          <w:sz w:val="22"/>
          <w:szCs w:val="22"/>
        </w:rPr>
      </w:pPr>
      <w:r w:rsidRPr="006A2A91">
        <w:rPr>
          <w:sz w:val="22"/>
          <w:szCs w:val="22"/>
        </w:rPr>
        <w:t>1.6. На участке имеется склад площадью 300 кв.м.</w:t>
      </w:r>
    </w:p>
    <w:p w:rsidR="00CB3B1F" w:rsidRDefault="00CB3B1F" w:rsidP="0036498A">
      <w:pPr>
        <w:rPr>
          <w:b/>
          <w:bCs/>
          <w:iCs/>
          <w:sz w:val="22"/>
          <w:szCs w:val="22"/>
        </w:rPr>
      </w:pPr>
      <w:r w:rsidRPr="006A2A91">
        <w:rPr>
          <w:b/>
          <w:bCs/>
          <w:iCs/>
          <w:sz w:val="22"/>
          <w:szCs w:val="22"/>
        </w:rPr>
        <w:tab/>
        <w:t>Предложения для использования: участок предназначен для размещения объектов детских кафе (кинотеатр), центра развлечений (игротека).</w:t>
      </w:r>
    </w:p>
    <w:p w:rsidR="00CB3B1F" w:rsidRDefault="00CB3B1F" w:rsidP="0036498A">
      <w:pPr>
        <w:rPr>
          <w:b/>
          <w:bCs/>
          <w:iCs/>
          <w:sz w:val="22"/>
          <w:szCs w:val="22"/>
        </w:rPr>
      </w:pPr>
    </w:p>
    <w:p w:rsidR="00CB3B1F" w:rsidRDefault="00CB3B1F" w:rsidP="0036498A">
      <w:pPr>
        <w:rPr>
          <w:b/>
          <w:bCs/>
          <w:iCs/>
          <w:sz w:val="22"/>
          <w:szCs w:val="22"/>
        </w:rPr>
      </w:pPr>
    </w:p>
    <w:p w:rsidR="00CB3B1F" w:rsidRDefault="00CB3B1F" w:rsidP="0036498A">
      <w:pPr>
        <w:rPr>
          <w:b/>
          <w:bCs/>
          <w:iCs/>
          <w:sz w:val="22"/>
          <w:szCs w:val="22"/>
        </w:rPr>
      </w:pPr>
    </w:p>
    <w:p w:rsidR="00CB3B1F" w:rsidRDefault="00CB3B1F" w:rsidP="0036498A">
      <w:pPr>
        <w:rPr>
          <w:b/>
          <w:bCs/>
          <w:iCs/>
          <w:sz w:val="22"/>
          <w:szCs w:val="22"/>
        </w:rPr>
      </w:pPr>
    </w:p>
    <w:p w:rsidR="00CB3B1F" w:rsidRDefault="00CB3B1F" w:rsidP="0036498A">
      <w:pPr>
        <w:rPr>
          <w:b/>
          <w:bCs/>
          <w:iCs/>
          <w:sz w:val="22"/>
          <w:szCs w:val="22"/>
        </w:rPr>
      </w:pPr>
    </w:p>
    <w:p w:rsidR="00CB3B1F" w:rsidRPr="00E47601" w:rsidRDefault="00CB3B1F" w:rsidP="0036498A">
      <w:pPr>
        <w:rPr>
          <w:b/>
          <w:sz w:val="22"/>
          <w:szCs w:val="22"/>
        </w:rPr>
      </w:pPr>
      <w:r w:rsidRPr="004462D8">
        <w:rPr>
          <w:b/>
          <w:noProof/>
          <w:sz w:val="22"/>
          <w:szCs w:val="22"/>
        </w:rPr>
        <w:pict>
          <v:shape id="Рисунок 8" o:spid="_x0000_i1031" type="#_x0000_t75" alt="222" style="width:501.75pt;height:345.75pt;visibility:visible">
            <v:imagedata r:id="rId13" o:title=""/>
          </v:shape>
        </w:pict>
      </w:r>
    </w:p>
    <w:p w:rsidR="00CB3B1F" w:rsidRDefault="00CB3B1F" w:rsidP="0036498A"/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  <w:r>
        <w:rPr>
          <w:b/>
        </w:rPr>
        <w:t>7. Земельный участок для малоэтажной застройкикадастровый № 50:01:0010143:175 площадью 3,3 га</w:t>
      </w:r>
    </w:p>
    <w:p w:rsidR="00CB3B1F" w:rsidRDefault="00CB3B1F" w:rsidP="0036498A">
      <w:pPr>
        <w:rPr>
          <w:b/>
        </w:rPr>
      </w:pPr>
    </w:p>
    <w:p w:rsidR="00CB3B1F" w:rsidRPr="006D602A" w:rsidRDefault="00CB3B1F" w:rsidP="0036498A">
      <w:r>
        <w:tab/>
      </w:r>
      <w:r w:rsidRPr="006D602A">
        <w:t>1.1 Местоположение: северо-восточнее д. Овсянниково (схема прилагается)</w:t>
      </w:r>
    </w:p>
    <w:p w:rsidR="00CB3B1F" w:rsidRPr="006D602A" w:rsidRDefault="00CB3B1F" w:rsidP="0036498A">
      <w:r>
        <w:tab/>
      </w:r>
      <w:r w:rsidRPr="006D602A">
        <w:t>1.2.  площадь 32 508 кв.м.</w:t>
      </w:r>
    </w:p>
    <w:p w:rsidR="00CB3B1F" w:rsidRPr="006D602A" w:rsidRDefault="00CB3B1F" w:rsidP="0036498A">
      <w:r>
        <w:tab/>
      </w:r>
      <w:r w:rsidRPr="006D602A">
        <w:t>1.3. Описание границ: северо-восточнее д. Овсянниково, Талдомского муниципального района Московской области</w:t>
      </w:r>
    </w:p>
    <w:p w:rsidR="00CB3B1F" w:rsidRPr="006D602A" w:rsidRDefault="00CB3B1F" w:rsidP="0036498A">
      <w:r>
        <w:tab/>
      </w:r>
      <w:r w:rsidRPr="006D602A">
        <w:t>1.4. Правообладатель: Талдомский муниципальный район П(Б)П</w:t>
      </w:r>
    </w:p>
    <w:p w:rsidR="00CB3B1F" w:rsidRPr="006D602A" w:rsidRDefault="00CB3B1F" w:rsidP="0036498A">
      <w:r>
        <w:tab/>
      </w:r>
      <w:r w:rsidRPr="006D602A">
        <w:t>1.5. Возможность подключения к инженерным сетям: электроснабжение - имеется</w:t>
      </w:r>
    </w:p>
    <w:p w:rsidR="00CB3B1F" w:rsidRPr="006D602A" w:rsidRDefault="00CB3B1F" w:rsidP="0036498A">
      <w:r>
        <w:tab/>
      </w:r>
      <w:r w:rsidRPr="006D602A">
        <w:t>Вид разрешенного использования: малоэтажная жилая застройка (ИЖС)</w:t>
      </w:r>
    </w:p>
    <w:p w:rsidR="00CB3B1F" w:rsidRDefault="00CB3B1F" w:rsidP="0036498A">
      <w:pPr>
        <w:rPr>
          <w:b/>
        </w:rPr>
      </w:pPr>
      <w:r>
        <w:rPr>
          <w:b/>
          <w:bCs/>
          <w:iCs/>
          <w:sz w:val="22"/>
          <w:szCs w:val="22"/>
        </w:rPr>
        <w:tab/>
      </w:r>
      <w:r w:rsidRPr="006A2A91">
        <w:rPr>
          <w:b/>
          <w:bCs/>
          <w:iCs/>
          <w:sz w:val="22"/>
          <w:szCs w:val="22"/>
        </w:rPr>
        <w:t>Предложения для использования</w:t>
      </w:r>
      <w:r>
        <w:rPr>
          <w:b/>
          <w:bCs/>
          <w:iCs/>
          <w:sz w:val="22"/>
          <w:szCs w:val="22"/>
        </w:rPr>
        <w:t>: для малоэтажной жилой застройки</w: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  <w:r w:rsidRPr="004462D8">
        <w:rPr>
          <w:b/>
          <w:noProof/>
        </w:rPr>
        <w:pict>
          <v:shape id="Рисунок 9" o:spid="_x0000_i1032" type="#_x0000_t75" style="width:504.75pt;height:280.5pt;visibility:visible">
            <v:imagedata r:id="rId14" o:title=""/>
          </v:shape>
        </w:pict>
      </w:r>
    </w:p>
    <w:p w:rsidR="00CB3B1F" w:rsidRDefault="00CB3B1F" w:rsidP="0036498A">
      <w:pPr>
        <w:rPr>
          <w:b/>
        </w:rPr>
      </w:pPr>
    </w:p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>
      <w:pPr>
        <w:rPr>
          <w:b/>
        </w:rPr>
      </w:pPr>
      <w:r w:rsidRPr="00DF79FE">
        <w:rPr>
          <w:b/>
        </w:rPr>
        <w:t xml:space="preserve">8. </w:t>
      </w:r>
      <w:r>
        <w:rPr>
          <w:b/>
        </w:rPr>
        <w:t xml:space="preserve"> Земельный участок для индивидуальной жилой застройкикадастровый № 50:01:0060140:30 площадью 24,6 га</w:t>
      </w:r>
    </w:p>
    <w:p w:rsidR="00CB3B1F" w:rsidRPr="006D602A" w:rsidRDefault="00CB3B1F" w:rsidP="0036498A">
      <w:r>
        <w:tab/>
      </w:r>
      <w:r w:rsidRPr="006D602A">
        <w:t>1.1 Местоположение: южнее д. Пенкино (схема прилагается)</w:t>
      </w:r>
    </w:p>
    <w:p w:rsidR="00CB3B1F" w:rsidRPr="006D602A" w:rsidRDefault="00CB3B1F" w:rsidP="0036498A">
      <w:r>
        <w:tab/>
      </w:r>
      <w:r w:rsidRPr="006D602A">
        <w:t>1.2.  площадь 245 767 кв.м.</w:t>
      </w:r>
    </w:p>
    <w:p w:rsidR="00CB3B1F" w:rsidRPr="006D602A" w:rsidRDefault="00CB3B1F" w:rsidP="0036498A">
      <w:r>
        <w:tab/>
      </w:r>
      <w:r w:rsidRPr="006D602A">
        <w:t>1.3. Описание границ: южнее д. Пенкино, Талдомского муниципального района Московской области</w:t>
      </w:r>
    </w:p>
    <w:p w:rsidR="00CB3B1F" w:rsidRPr="006D602A" w:rsidRDefault="00CB3B1F" w:rsidP="0036498A">
      <w:r>
        <w:tab/>
      </w:r>
      <w:r w:rsidRPr="006D602A">
        <w:t>1.4. Правообладатель: Талдомский муниципальный район П(Б)П</w:t>
      </w:r>
    </w:p>
    <w:p w:rsidR="00CB3B1F" w:rsidRPr="006D602A" w:rsidRDefault="00CB3B1F" w:rsidP="0036498A">
      <w:r>
        <w:tab/>
      </w:r>
      <w:r w:rsidRPr="006D602A">
        <w:t>1.5. Возможность подключения к инженерным сетям: электроснабжение - имеется</w:t>
      </w:r>
    </w:p>
    <w:p w:rsidR="00CB3B1F" w:rsidRPr="006D602A" w:rsidRDefault="00CB3B1F" w:rsidP="0036498A">
      <w:r>
        <w:tab/>
      </w:r>
      <w:r w:rsidRPr="006D602A">
        <w:t>Вид разрешенного использования: малоэтажная жилая застройка (ИЖС)</w: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  <w:r>
        <w:rPr>
          <w:b/>
        </w:rPr>
        <w:tab/>
        <w:t>Предложения для использования: малоэтажная жилая застройка (ИЖС)</w:t>
      </w:r>
    </w:p>
    <w:p w:rsidR="00CB3B1F" w:rsidRDefault="00CB3B1F" w:rsidP="0036498A">
      <w:pPr>
        <w:rPr>
          <w:b/>
        </w:rPr>
      </w:pPr>
      <w:r>
        <w:rPr>
          <w:b/>
        </w:rPr>
        <w:t>категория: земли населенных пунктов</w: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  <w:r w:rsidRPr="004462D8">
        <w:rPr>
          <w:b/>
          <w:noProof/>
        </w:rPr>
        <w:pict>
          <v:shape id="Рисунок 10" o:spid="_x0000_i1033" type="#_x0000_t75" style="width:7in;height:276pt;visibility:visible">
            <v:imagedata r:id="rId15" o:title=""/>
          </v:shape>
        </w:pict>
      </w:r>
    </w:p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>
      <w:pPr>
        <w:rPr>
          <w:b/>
        </w:rPr>
      </w:pPr>
      <w:r>
        <w:rPr>
          <w:b/>
        </w:rPr>
        <w:t>9</w:t>
      </w:r>
      <w:r w:rsidRPr="00DF79FE">
        <w:rPr>
          <w:b/>
        </w:rPr>
        <w:t xml:space="preserve">. </w:t>
      </w:r>
      <w:r>
        <w:rPr>
          <w:b/>
        </w:rPr>
        <w:t>Земельный участок кадастровый №  50:01:0060146:10, площадью 3,5 га</w:t>
      </w:r>
    </w:p>
    <w:p w:rsidR="00CB3B1F" w:rsidRPr="00FC1018" w:rsidRDefault="00CB3B1F" w:rsidP="0036498A"/>
    <w:p w:rsidR="00CB3B1F" w:rsidRPr="006D602A" w:rsidRDefault="00CB3B1F" w:rsidP="0036498A">
      <w:r>
        <w:tab/>
      </w:r>
      <w:r w:rsidRPr="00FC1018">
        <w:t>1.</w:t>
      </w:r>
      <w:r w:rsidRPr="006D602A">
        <w:t>1 Местоположение: восточнее г. Талдом (схема прилагается)</w:t>
      </w:r>
    </w:p>
    <w:p w:rsidR="00CB3B1F" w:rsidRPr="006D602A" w:rsidRDefault="00CB3B1F" w:rsidP="0036498A">
      <w:r>
        <w:tab/>
      </w:r>
      <w:r w:rsidRPr="006D602A">
        <w:t>1.2.  площадь 35 000 кв.м.</w:t>
      </w:r>
    </w:p>
    <w:p w:rsidR="00CB3B1F" w:rsidRPr="006D602A" w:rsidRDefault="00CB3B1F" w:rsidP="0036498A">
      <w:r>
        <w:tab/>
      </w:r>
      <w:r w:rsidRPr="006D602A">
        <w:t>1.3. Описание границ: восточнее г. Талдом, Талдомского муниципального района Московской области</w:t>
      </w:r>
    </w:p>
    <w:p w:rsidR="00CB3B1F" w:rsidRPr="006D602A" w:rsidRDefault="00CB3B1F" w:rsidP="0036498A">
      <w:r>
        <w:tab/>
      </w:r>
      <w:r w:rsidRPr="006D602A">
        <w:t>1.4. Правообладатель: Талдомский муниципальный район П(Б)П</w:t>
      </w:r>
    </w:p>
    <w:p w:rsidR="00CB3B1F" w:rsidRPr="006D602A" w:rsidRDefault="00CB3B1F" w:rsidP="0036498A">
      <w:r>
        <w:tab/>
      </w:r>
      <w:r w:rsidRPr="006D602A">
        <w:t>1.5. Возможность подключения к инженерным сетям: электроснабжение - имеется</w:t>
      </w:r>
    </w:p>
    <w:p w:rsidR="00CB3B1F" w:rsidRPr="00FC1018" w:rsidRDefault="00CB3B1F" w:rsidP="0036498A">
      <w:r w:rsidRPr="006D602A">
        <w:t>Вид разрешенного использования: для ведения крестьянского (фермерского) хозяйства</w:t>
      </w:r>
      <w:r w:rsidRPr="00FC1018">
        <w:t xml:space="preserve"> категория: земли сельскохозяйственного назначения</w:t>
      </w:r>
    </w:p>
    <w:p w:rsidR="00CB3B1F" w:rsidRPr="006D602A" w:rsidRDefault="00CB3B1F" w:rsidP="0036498A"/>
    <w:p w:rsidR="00CB3B1F" w:rsidRPr="00FC1018" w:rsidRDefault="00CB3B1F" w:rsidP="0036498A">
      <w:pPr>
        <w:rPr>
          <w:b/>
        </w:rPr>
      </w:pPr>
      <w:r>
        <w:tab/>
      </w:r>
      <w:r w:rsidRPr="00FC1018">
        <w:rPr>
          <w:b/>
        </w:rPr>
        <w:t>Предложения для использования: производство сельскохозяйственной продукции: животноводство, растениеводство.</w:t>
      </w:r>
    </w:p>
    <w:p w:rsidR="00CB3B1F" w:rsidRDefault="00CB3B1F" w:rsidP="0036498A"/>
    <w:p w:rsidR="00CB3B1F" w:rsidRDefault="00CB3B1F" w:rsidP="0036498A">
      <w:r w:rsidRPr="00C7582B">
        <w:rPr>
          <w:noProof/>
        </w:rPr>
        <w:pict>
          <v:shape id="Рисунок 11" o:spid="_x0000_i1034" type="#_x0000_t75" style="width:495.75pt;height:237pt;visibility:visible">
            <v:imagedata r:id="rId16" o:title=""/>
          </v:shape>
        </w:pict>
      </w:r>
    </w:p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/>
    <w:p w:rsidR="00CB3B1F" w:rsidRPr="00031CE5" w:rsidRDefault="00CB3B1F" w:rsidP="0036498A">
      <w:pPr>
        <w:rPr>
          <w:b/>
        </w:rPr>
      </w:pPr>
      <w:r w:rsidRPr="00031CE5">
        <w:rPr>
          <w:b/>
        </w:rPr>
        <w:t>10. Земельный участок – 6.5га.</w:t>
      </w:r>
    </w:p>
    <w:p w:rsidR="00CB3B1F" w:rsidRDefault="00CB3B1F" w:rsidP="0036498A">
      <w:pPr>
        <w:numPr>
          <w:ilvl w:val="1"/>
          <w:numId w:val="20"/>
        </w:numPr>
      </w:pPr>
      <w:r>
        <w:t>Местоположение: г.пЗапрудня, мкр.Юго-Западный.</w:t>
      </w:r>
    </w:p>
    <w:p w:rsidR="00CB3B1F" w:rsidRDefault="00CB3B1F" w:rsidP="0036498A">
      <w:pPr>
        <w:numPr>
          <w:ilvl w:val="1"/>
          <w:numId w:val="20"/>
        </w:numPr>
      </w:pPr>
      <w:r>
        <w:t>Площадь земельного участка: 6.5га.</w:t>
      </w:r>
    </w:p>
    <w:p w:rsidR="00CB3B1F" w:rsidRDefault="00CB3B1F" w:rsidP="0036498A">
      <w:pPr>
        <w:numPr>
          <w:ilvl w:val="1"/>
          <w:numId w:val="20"/>
        </w:numPr>
      </w:pPr>
      <w:r>
        <w:t xml:space="preserve">Описание границ: с Севера и Юго-Запада граничит с землями Лесного фонда; с               </w:t>
      </w:r>
    </w:p>
    <w:p w:rsidR="00CB3B1F" w:rsidRDefault="00CB3B1F" w:rsidP="0036498A">
      <w:r>
        <w:t xml:space="preserve">                                         Востока- земли населенных пунктов.          </w:t>
      </w:r>
    </w:p>
    <w:p w:rsidR="00CB3B1F" w:rsidRDefault="00CB3B1F" w:rsidP="0036498A">
      <w:pPr>
        <w:numPr>
          <w:ilvl w:val="1"/>
          <w:numId w:val="20"/>
        </w:numPr>
      </w:pPr>
      <w:r>
        <w:t xml:space="preserve">Правообладатель: собственность администрации Талдомского муниципального          </w:t>
      </w:r>
    </w:p>
    <w:p w:rsidR="00CB3B1F" w:rsidRDefault="00CB3B1F" w:rsidP="0036498A">
      <w:r>
        <w:t xml:space="preserve">                                       района.</w:t>
      </w:r>
    </w:p>
    <w:p w:rsidR="00CB3B1F" w:rsidRDefault="00CB3B1F" w:rsidP="0036498A">
      <w:pPr>
        <w:numPr>
          <w:ilvl w:val="1"/>
          <w:numId w:val="20"/>
        </w:numPr>
      </w:pPr>
      <w:r>
        <w:t>Возможность подключения к инженерным сетям: водоснабжение,  канализование и электроснабжение требуют проведение восстановительных работ.</w:t>
      </w:r>
    </w:p>
    <w:p w:rsidR="00CB3B1F" w:rsidRDefault="00CB3B1F" w:rsidP="0036498A">
      <w:pPr>
        <w:numPr>
          <w:ilvl w:val="1"/>
          <w:numId w:val="20"/>
        </w:numPr>
      </w:pPr>
      <w:r>
        <w:t xml:space="preserve"> Дорожная сеть: имеется 2 направления: «Дмитров – Дубна»; «Дмитров – Запрудня – Талдом»</w:t>
      </w:r>
    </w:p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>
      <w:r w:rsidRPr="00C7582B">
        <w:rPr>
          <w:noProof/>
        </w:rPr>
        <w:pict>
          <v:shape id="Рисунок 12" o:spid="_x0000_i1035" type="#_x0000_t75" alt="заарп" style="width:467.25pt;height:324.75pt;visibility:visible">
            <v:imagedata r:id="rId17" o:title=""/>
          </v:shape>
        </w:pict>
      </w:r>
    </w:p>
    <w:p w:rsidR="00CB3B1F" w:rsidRDefault="00CB3B1F" w:rsidP="0036498A"/>
    <w:p w:rsidR="00CB3B1F" w:rsidRDefault="00CB3B1F" w:rsidP="0036498A"/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Pr="00C51DB9" w:rsidRDefault="00CB3B1F" w:rsidP="0036498A">
      <w:pPr>
        <w:rPr>
          <w:b/>
        </w:rPr>
      </w:pPr>
      <w:r w:rsidRPr="00C51DB9">
        <w:rPr>
          <w:b/>
        </w:rPr>
        <w:t>11. Земельный участок для Агропромышленного комплекса – 150 га.</w:t>
      </w:r>
    </w:p>
    <w:p w:rsidR="00CB3B1F" w:rsidRDefault="00CB3B1F" w:rsidP="0036498A"/>
    <w:p w:rsidR="00CB3B1F" w:rsidRDefault="00CB3B1F" w:rsidP="0036498A">
      <w:pPr>
        <w:numPr>
          <w:ilvl w:val="1"/>
          <w:numId w:val="22"/>
        </w:numPr>
      </w:pPr>
      <w:r>
        <w:t xml:space="preserve">Местоположение: Северная часть Талдомского района, ориентир д. Глебово-      </w:t>
      </w:r>
    </w:p>
    <w:p w:rsidR="00CB3B1F" w:rsidRDefault="00CB3B1F" w:rsidP="0036498A">
      <w:r>
        <w:t xml:space="preserve">                                       д. Полутьево.</w:t>
      </w:r>
    </w:p>
    <w:p w:rsidR="00CB3B1F" w:rsidRDefault="00CB3B1F" w:rsidP="0036498A">
      <w:pPr>
        <w:numPr>
          <w:ilvl w:val="1"/>
          <w:numId w:val="22"/>
        </w:numPr>
      </w:pPr>
      <w:r>
        <w:t>Площадь земельного участка: 150га.</w:t>
      </w:r>
    </w:p>
    <w:p w:rsidR="00CB3B1F" w:rsidRDefault="00CB3B1F" w:rsidP="0036498A">
      <w:pPr>
        <w:numPr>
          <w:ilvl w:val="1"/>
          <w:numId w:val="22"/>
        </w:numPr>
      </w:pPr>
      <w:r>
        <w:t>Описание границ: со всех сторон граничит с землями Лесного фонда.</w:t>
      </w:r>
    </w:p>
    <w:p w:rsidR="00CB3B1F" w:rsidRDefault="00CB3B1F" w:rsidP="0036498A">
      <w:pPr>
        <w:numPr>
          <w:ilvl w:val="1"/>
          <w:numId w:val="22"/>
        </w:numPr>
      </w:pPr>
      <w:r>
        <w:t>Правообладатель:   администрация Толдомского муниципального района.</w:t>
      </w:r>
    </w:p>
    <w:p w:rsidR="00CB3B1F" w:rsidRDefault="00CB3B1F" w:rsidP="0036498A">
      <w:pPr>
        <w:numPr>
          <w:ilvl w:val="1"/>
          <w:numId w:val="22"/>
        </w:numPr>
      </w:pPr>
      <w:r>
        <w:t>Возможность подключения к инженерным сетям: водоснабжение – автономное, электроснабжение по границам участка.</w: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  <w:r w:rsidRPr="00C7582B">
        <w:rPr>
          <w:noProof/>
        </w:rPr>
        <w:pict>
          <v:shape id="Рисунок 13" o:spid="_x0000_i1036" type="#_x0000_t75" alt="38" style="width:399pt;height:268.5pt;visibility:visible">
            <v:imagedata r:id="rId18" o:title=""/>
          </v:shape>
        </w:pic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  <w:r w:rsidRPr="00C7582B">
        <w:rPr>
          <w:noProof/>
        </w:rPr>
        <w:pict>
          <v:shape id="Рисунок 14" o:spid="_x0000_i1037" type="#_x0000_t75" alt="38" style="width:364.5pt;height:258.75pt;visibility:visible">
            <v:imagedata r:id="rId19" o:title=""/>
          </v:shape>
        </w:pic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Pr="00C620DD" w:rsidRDefault="00CB3B1F" w:rsidP="0036498A">
      <w:pPr>
        <w:rPr>
          <w:b/>
        </w:rPr>
      </w:pPr>
      <w:r w:rsidRPr="00C620DD">
        <w:rPr>
          <w:b/>
        </w:rPr>
        <w:t>12. Земельный участок – 40га. КУРТ.</w:t>
      </w:r>
    </w:p>
    <w:p w:rsidR="00CB3B1F" w:rsidRPr="00C620DD" w:rsidRDefault="00CB3B1F" w:rsidP="0036498A">
      <w:pPr>
        <w:rPr>
          <w:b/>
        </w:rPr>
      </w:pPr>
    </w:p>
    <w:p w:rsidR="00CB3B1F" w:rsidRDefault="00CB3B1F" w:rsidP="0036498A">
      <w:pPr>
        <w:numPr>
          <w:ilvl w:val="1"/>
          <w:numId w:val="23"/>
        </w:numPr>
      </w:pPr>
      <w:r>
        <w:t xml:space="preserve">Местоположение: г.Талдом, в близи ул.Клычкова. </w:t>
      </w:r>
    </w:p>
    <w:p w:rsidR="00CB3B1F" w:rsidRDefault="00CB3B1F" w:rsidP="0036498A">
      <w:pPr>
        <w:numPr>
          <w:ilvl w:val="1"/>
          <w:numId w:val="23"/>
        </w:numPr>
      </w:pPr>
      <w:r>
        <w:t>Площадь земельного участка: 40га.</w:t>
      </w:r>
    </w:p>
    <w:p w:rsidR="00CB3B1F" w:rsidRDefault="00CB3B1F" w:rsidP="0036498A">
      <w:pPr>
        <w:numPr>
          <w:ilvl w:val="1"/>
          <w:numId w:val="23"/>
        </w:numPr>
      </w:pPr>
      <w:r>
        <w:t xml:space="preserve">Описание границ: с Северная и восточная части граничат с землями сельхоз              </w:t>
      </w:r>
    </w:p>
    <w:p w:rsidR="00CB3B1F" w:rsidRDefault="00CB3B1F" w:rsidP="0036498A">
      <w:r>
        <w:t xml:space="preserve">                                       назначения, Южная  часть – земли населенных пунктов  с                 </w:t>
      </w:r>
    </w:p>
    <w:p w:rsidR="00CB3B1F" w:rsidRDefault="00CB3B1F" w:rsidP="0036498A">
      <w:r>
        <w:t xml:space="preserve">                                       малоэтажным жилищным строительство </w:t>
      </w:r>
    </w:p>
    <w:p w:rsidR="00CB3B1F" w:rsidRDefault="00CB3B1F" w:rsidP="0036498A">
      <w:pPr>
        <w:numPr>
          <w:ilvl w:val="1"/>
          <w:numId w:val="23"/>
        </w:numPr>
      </w:pPr>
      <w:r>
        <w:t>Правообладатель: собственность Государственная не разграниченная.</w:t>
      </w:r>
    </w:p>
    <w:p w:rsidR="00CB3B1F" w:rsidRDefault="00CB3B1F" w:rsidP="0036498A">
      <w:pPr>
        <w:numPr>
          <w:ilvl w:val="1"/>
          <w:numId w:val="23"/>
        </w:numPr>
      </w:pPr>
      <w:r>
        <w:t>Возможность подключения к инженерным сетям: водоснабжение и канализование</w:t>
      </w:r>
    </w:p>
    <w:p w:rsidR="00CB3B1F" w:rsidRDefault="00CB3B1F" w:rsidP="0036498A">
      <w:r>
        <w:t xml:space="preserve">                                      800м, электроснабжение по границе участка.</w:t>
      </w:r>
    </w:p>
    <w:p w:rsidR="00CB3B1F" w:rsidRDefault="00CB3B1F" w:rsidP="0036498A"/>
    <w:p w:rsidR="00CB3B1F" w:rsidRDefault="00CB3B1F" w:rsidP="0036498A">
      <w:r w:rsidRPr="004462D8">
        <w:rPr>
          <w:b/>
          <w:noProof/>
        </w:rPr>
        <w:pict>
          <v:shape id="Рисунок 15" o:spid="_x0000_i1038" type="#_x0000_t75" alt="12 1" style="width:468pt;height:309.75pt;visibility:visible">
            <v:imagedata r:id="rId20" o:title=""/>
          </v:shape>
        </w:pic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  <w:bookmarkStart w:id="0" w:name="_GoBack"/>
      <w:bookmarkEnd w:id="0"/>
    </w:p>
    <w:p w:rsidR="00CB3B1F" w:rsidRPr="00C620DD" w:rsidRDefault="00CB3B1F" w:rsidP="0036498A">
      <w:pPr>
        <w:rPr>
          <w:b/>
        </w:rPr>
      </w:pPr>
      <w:r w:rsidRPr="00C620DD">
        <w:rPr>
          <w:b/>
        </w:rPr>
        <w:t>13. Земельный участок – 6 000га.</w:t>
      </w:r>
    </w:p>
    <w:p w:rsidR="00CB3B1F" w:rsidRDefault="00CB3B1F" w:rsidP="0036498A"/>
    <w:p w:rsidR="00CB3B1F" w:rsidRDefault="00CB3B1F" w:rsidP="0036498A">
      <w:pPr>
        <w:numPr>
          <w:ilvl w:val="1"/>
          <w:numId w:val="24"/>
        </w:numPr>
      </w:pPr>
      <w:r>
        <w:t>Местоположение: с.п.Ермолинское</w:t>
      </w:r>
    </w:p>
    <w:p w:rsidR="00CB3B1F" w:rsidRDefault="00CB3B1F" w:rsidP="0036498A">
      <w:pPr>
        <w:numPr>
          <w:ilvl w:val="1"/>
          <w:numId w:val="24"/>
        </w:numPr>
      </w:pPr>
      <w:r>
        <w:t>Площадь земельного участка: 6000га.</w:t>
      </w:r>
    </w:p>
    <w:p w:rsidR="00CB3B1F" w:rsidRDefault="00CB3B1F" w:rsidP="0036498A">
      <w:pPr>
        <w:numPr>
          <w:ilvl w:val="1"/>
          <w:numId w:val="24"/>
        </w:numPr>
      </w:pPr>
      <w:r>
        <w:t>Описание границ: в границах  с.п.Ермолинское</w:t>
      </w:r>
    </w:p>
    <w:p w:rsidR="00CB3B1F" w:rsidRDefault="00CB3B1F" w:rsidP="0036498A">
      <w:pPr>
        <w:numPr>
          <w:ilvl w:val="1"/>
          <w:numId w:val="24"/>
        </w:numPr>
      </w:pPr>
      <w:r>
        <w:t>Правообладатель: частные земли (собственник в одном лице)</w:t>
      </w:r>
    </w:p>
    <w:p w:rsidR="00CB3B1F" w:rsidRDefault="00CB3B1F" w:rsidP="0036498A">
      <w:pPr>
        <w:numPr>
          <w:ilvl w:val="1"/>
          <w:numId w:val="24"/>
        </w:numPr>
      </w:pPr>
      <w:r>
        <w:t>Возможность подключения к инженерным сетям: как местное так и автономное в зависимости от расположения участка с кадастровым номером.</w:t>
      </w:r>
    </w:p>
    <w:p w:rsidR="00CB3B1F" w:rsidRDefault="00CB3B1F" w:rsidP="0036498A"/>
    <w:p w:rsidR="00CB3B1F" w:rsidRDefault="00CB3B1F" w:rsidP="0036498A">
      <w:pPr>
        <w:rPr>
          <w:noProof/>
        </w:rPr>
      </w:pPr>
      <w:r w:rsidRPr="00C7582B">
        <w:rPr>
          <w:noProof/>
        </w:rPr>
        <w:pict>
          <v:shape id="_x0000_i1039" type="#_x0000_t75" style="width:5in;height:292.5pt;visibility:visible">
            <v:imagedata r:id="rId21" o:title="" croptop="7675f" cropbottom="10596f" cropleft="23817f" cropright="8321f"/>
          </v:shape>
        </w:pict>
      </w:r>
    </w:p>
    <w:p w:rsidR="00CB3B1F" w:rsidRDefault="00CB3B1F" w:rsidP="0036498A">
      <w:pPr>
        <w:rPr>
          <w:noProof/>
        </w:rPr>
      </w:pPr>
    </w:p>
    <w:p w:rsidR="00CB3B1F" w:rsidRDefault="00CB3B1F" w:rsidP="0036498A">
      <w:pPr>
        <w:rPr>
          <w:noProof/>
        </w:rPr>
      </w:pPr>
    </w:p>
    <w:p w:rsidR="00CB3B1F" w:rsidRDefault="00CB3B1F" w:rsidP="0036498A">
      <w:pPr>
        <w:rPr>
          <w:noProof/>
        </w:rPr>
      </w:pPr>
      <w:r w:rsidRPr="00C7582B">
        <w:rPr>
          <w:noProof/>
        </w:rPr>
        <w:pict>
          <v:shape id="Рисунок 2" o:spid="_x0000_i1040" type="#_x0000_t75" style="width:5in;height:246pt;visibility:visible">
            <v:imagedata r:id="rId22" o:title="" croptop="17942f" cropbottom="3691f" cropleft="25640f" cropright="7108f"/>
          </v:shape>
        </w:pict>
      </w:r>
    </w:p>
    <w:p w:rsidR="00CB3B1F" w:rsidRDefault="00CB3B1F" w:rsidP="0036498A">
      <w:pPr>
        <w:rPr>
          <w:noProof/>
        </w:rPr>
      </w:pPr>
      <w:r w:rsidRPr="00C7582B">
        <w:rPr>
          <w:noProof/>
        </w:rPr>
        <w:pict>
          <v:shape id="_x0000_i1041" type="#_x0000_t75" style="width:273.75pt;height:237pt;visibility:visible">
            <v:imagedata r:id="rId23" o:title="" croptop="15272f" cropbottom="7889f" cropleft="17611f" cropright="21951f"/>
          </v:shape>
        </w:pict>
      </w:r>
    </w:p>
    <w:p w:rsidR="00CB3B1F" w:rsidRDefault="00CB3B1F" w:rsidP="0036498A">
      <w:pPr>
        <w:rPr>
          <w:noProof/>
        </w:rPr>
      </w:pPr>
    </w:p>
    <w:p w:rsidR="00CB3B1F" w:rsidRDefault="00CB3B1F" w:rsidP="0036498A">
      <w:pPr>
        <w:rPr>
          <w:noProof/>
        </w:rPr>
      </w:pPr>
    </w:p>
    <w:p w:rsidR="00CB3B1F" w:rsidRDefault="00CB3B1F" w:rsidP="0036498A">
      <w:pPr>
        <w:rPr>
          <w:noProof/>
        </w:rPr>
      </w:pPr>
      <w:r w:rsidRPr="00C7582B">
        <w:rPr>
          <w:noProof/>
        </w:rPr>
        <w:pict>
          <v:shape id="_x0000_i1042" type="#_x0000_t75" style="width:332.25pt;height:197.25pt;visibility:visible">
            <v:imagedata r:id="rId24" o:title="" croptop="21252f" cropbottom="8271f" cropleft="20444f" cropright="14258f"/>
          </v:shape>
        </w:pict>
      </w:r>
    </w:p>
    <w:p w:rsidR="00CB3B1F" w:rsidRDefault="00CB3B1F" w:rsidP="0036498A">
      <w:pPr>
        <w:rPr>
          <w:noProof/>
        </w:rPr>
      </w:pPr>
      <w:r w:rsidRPr="00C7582B">
        <w:rPr>
          <w:noProof/>
        </w:rPr>
        <w:pict>
          <v:shape id="_x0000_i1043" type="#_x0000_t75" style="width:289.5pt;height:213.75pt;visibility:visible">
            <v:imagedata r:id="rId25" o:title="" croptop="16925f" cropbottom="11199f" cropleft="22199f" cropright="17497f"/>
          </v:shape>
        </w:pict>
      </w:r>
    </w:p>
    <w:p w:rsidR="00CB3B1F" w:rsidRDefault="00CB3B1F" w:rsidP="0036498A">
      <w:pPr>
        <w:rPr>
          <w:noProof/>
        </w:rPr>
      </w:pPr>
      <w:r w:rsidRPr="00C7582B">
        <w:rPr>
          <w:noProof/>
        </w:rPr>
        <w:pict>
          <v:shape id="_x0000_i1044" type="#_x0000_t75" style="width:302.25pt;height:267.75pt;visibility:visible">
            <v:imagedata r:id="rId26" o:title="" croptop="14890f" cropbottom="4580f" cropleft="20578f" cropright="17497f"/>
          </v:shape>
        </w:pict>
      </w:r>
    </w:p>
    <w:p w:rsidR="00CB3B1F" w:rsidRDefault="00CB3B1F" w:rsidP="0036498A">
      <w:pPr>
        <w:rPr>
          <w:noProof/>
        </w:rPr>
      </w:pPr>
    </w:p>
    <w:p w:rsidR="00CB3B1F" w:rsidRDefault="00CB3B1F" w:rsidP="0036498A">
      <w:r w:rsidRPr="00C7582B">
        <w:rPr>
          <w:noProof/>
        </w:rPr>
        <w:pict>
          <v:shape id="_x0000_i1045" type="#_x0000_t75" style="width:420.75pt;height:243pt;visibility:visible">
            <v:imagedata r:id="rId27" o:title="" croptop="12595f" cropbottom="13594f" cropleft="19026f" cropright="8928f"/>
          </v:shape>
        </w:pic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  <w:bCs/>
        </w:rPr>
      </w:pPr>
      <w:r w:rsidRPr="00C620DD">
        <w:rPr>
          <w:b/>
          <w:bCs/>
        </w:rPr>
        <w:t xml:space="preserve">14. Земельный участок для размещения аквапарка </w:t>
      </w:r>
    </w:p>
    <w:p w:rsidR="00CB3B1F" w:rsidRPr="00C620DD" w:rsidRDefault="00CB3B1F" w:rsidP="0036498A">
      <w:pPr>
        <w:rPr>
          <w:b/>
        </w:rPr>
      </w:pPr>
    </w:p>
    <w:p w:rsidR="00CB3B1F" w:rsidRPr="00F77EDE" w:rsidRDefault="00CB3B1F" w:rsidP="0036498A">
      <w:pPr>
        <w:rPr>
          <w:bCs/>
        </w:rPr>
      </w:pPr>
      <w:r w:rsidRPr="00F77EDE">
        <w:rPr>
          <w:bCs/>
        </w:rPr>
        <w:t>1.1. Местоположение: в г. Талдом, мкр. Юбилейный (схема прилагается).</w:t>
      </w:r>
    </w:p>
    <w:p w:rsidR="00CB3B1F" w:rsidRPr="00F77EDE" w:rsidRDefault="00CB3B1F" w:rsidP="0036498A">
      <w:pPr>
        <w:rPr>
          <w:bCs/>
        </w:rPr>
      </w:pPr>
      <w:r w:rsidRPr="00F77EDE">
        <w:rPr>
          <w:bCs/>
        </w:rPr>
        <w:t>1.2. Площадь земельного участка – 1,1 га</w:t>
      </w:r>
    </w:p>
    <w:p w:rsidR="00CB3B1F" w:rsidRPr="00F77EDE" w:rsidRDefault="00CB3B1F" w:rsidP="0036498A">
      <w:pPr>
        <w:rPr>
          <w:bCs/>
        </w:rPr>
      </w:pPr>
      <w:r w:rsidRPr="00F77EDE">
        <w:rPr>
          <w:bCs/>
        </w:rPr>
        <w:t>1.3. Описание границ: с севера – автодорога  мкр. Юбилейный – д. Ахтимнеево, с запада - Парк Победы, с юга – городское озеро, с востока – частный сектор;</w:t>
      </w:r>
    </w:p>
    <w:p w:rsidR="00CB3B1F" w:rsidRPr="00F77EDE" w:rsidRDefault="00CB3B1F" w:rsidP="0036498A">
      <w:pPr>
        <w:rPr>
          <w:bCs/>
        </w:rPr>
      </w:pPr>
      <w:r w:rsidRPr="00F77EDE">
        <w:rPr>
          <w:bCs/>
        </w:rPr>
        <w:t>- с востока – жилая застройка; с юга , с запада – районная больница;</w:t>
      </w:r>
    </w:p>
    <w:p w:rsidR="00CB3B1F" w:rsidRPr="00F77EDE" w:rsidRDefault="00CB3B1F" w:rsidP="0036498A">
      <w:pPr>
        <w:rPr>
          <w:bCs/>
        </w:rPr>
      </w:pPr>
      <w:r w:rsidRPr="00F77EDE">
        <w:rPr>
          <w:bCs/>
        </w:rPr>
        <w:t>1.4. Правообладатель земельного участка –  администрация Талдомского муниципального района, находится в постоянном бессрочном пользовании,  кадастровый номер 50:01:0030906:111.</w:t>
      </w:r>
    </w:p>
    <w:p w:rsidR="00CB3B1F" w:rsidRPr="00F77EDE" w:rsidRDefault="00CB3B1F" w:rsidP="0036498A">
      <w:pPr>
        <w:rPr>
          <w:bCs/>
        </w:rPr>
      </w:pPr>
      <w:r w:rsidRPr="00F77EDE">
        <w:rPr>
          <w:bCs/>
        </w:rPr>
        <w:t>1.5. Возможность подключения к инженерным сетям: по границе земельного участка:  канализование;  электроснабжение.</w:t>
      </w:r>
    </w:p>
    <w:p w:rsidR="00CB3B1F" w:rsidRPr="00F77EDE" w:rsidRDefault="00CB3B1F" w:rsidP="0036498A">
      <w:pPr>
        <w:rPr>
          <w:bCs/>
        </w:rPr>
      </w:pPr>
      <w:r w:rsidRPr="00F77EDE">
        <w:rPr>
          <w:bCs/>
        </w:rPr>
        <w:t xml:space="preserve"> Предложения для использования: строительство Аквапарка</w:t>
      </w:r>
    </w:p>
    <w:p w:rsidR="00CB3B1F" w:rsidRDefault="00CB3B1F" w:rsidP="0036498A">
      <w:pPr>
        <w:rPr>
          <w:b/>
          <w:bCs/>
        </w:rPr>
      </w:pPr>
    </w:p>
    <w:p w:rsidR="00CB3B1F" w:rsidRPr="00735A49" w:rsidRDefault="00CB3B1F" w:rsidP="0036498A">
      <w:pPr>
        <w:rPr>
          <w:b/>
          <w:bCs/>
        </w:rPr>
      </w:pPr>
    </w:p>
    <w:p w:rsidR="00CB3B1F" w:rsidRDefault="00CB3B1F" w:rsidP="0036498A">
      <w:r w:rsidRPr="00C7582B">
        <w:rPr>
          <w:noProof/>
        </w:rPr>
        <w:pict>
          <v:shape id="Picture 2" o:spid="_x0000_i1046" type="#_x0000_t75" style="width:325.5pt;height:335.25pt;visibility:visible">
            <v:imagedata r:id="rId28" o:title=""/>
          </v:shape>
        </w:pic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Pr="007025C8" w:rsidRDefault="00CB3B1F" w:rsidP="0036498A">
      <w:pPr>
        <w:rPr>
          <w:b/>
        </w:rPr>
      </w:pPr>
      <w:r w:rsidRPr="007025C8">
        <w:rPr>
          <w:b/>
        </w:rPr>
        <w:t xml:space="preserve">15. Земельный участок </w:t>
      </w:r>
      <w:r>
        <w:rPr>
          <w:b/>
        </w:rPr>
        <w:t xml:space="preserve"> для сельхоз</w:t>
      </w:r>
      <w:r w:rsidRPr="007025C8">
        <w:rPr>
          <w:b/>
        </w:rPr>
        <w:t>производства – 2500га.</w:t>
      </w:r>
    </w:p>
    <w:p w:rsidR="00CB3B1F" w:rsidRDefault="00CB3B1F" w:rsidP="0036498A"/>
    <w:p w:rsidR="00CB3B1F" w:rsidRDefault="00CB3B1F" w:rsidP="0036498A">
      <w:pPr>
        <w:numPr>
          <w:ilvl w:val="1"/>
          <w:numId w:val="25"/>
        </w:numPr>
      </w:pPr>
      <w:r>
        <w:t>Местоположение: д.Григорово, д.Доброволец.</w:t>
      </w:r>
    </w:p>
    <w:p w:rsidR="00CB3B1F" w:rsidRDefault="00CB3B1F" w:rsidP="0036498A">
      <w:pPr>
        <w:numPr>
          <w:ilvl w:val="1"/>
          <w:numId w:val="25"/>
        </w:numPr>
      </w:pPr>
      <w:r>
        <w:t>Площадь земельного участка: 2500га.</w:t>
      </w:r>
    </w:p>
    <w:p w:rsidR="00CB3B1F" w:rsidRDefault="00CB3B1F" w:rsidP="0036498A">
      <w:pPr>
        <w:numPr>
          <w:ilvl w:val="1"/>
          <w:numId w:val="25"/>
        </w:numPr>
      </w:pPr>
      <w:r>
        <w:t>Описание границ: участки граничат с землями населенных пунктов и лесным фондом.</w:t>
      </w:r>
    </w:p>
    <w:p w:rsidR="00CB3B1F" w:rsidRDefault="00CB3B1F" w:rsidP="0036498A">
      <w:pPr>
        <w:numPr>
          <w:ilvl w:val="1"/>
          <w:numId w:val="25"/>
        </w:numPr>
      </w:pPr>
      <w:r>
        <w:t>Правообладатель:Частная собственность.</w:t>
      </w:r>
    </w:p>
    <w:p w:rsidR="00CB3B1F" w:rsidRDefault="00CB3B1F" w:rsidP="0036498A">
      <w:pPr>
        <w:numPr>
          <w:ilvl w:val="1"/>
          <w:numId w:val="25"/>
        </w:numPr>
      </w:pPr>
      <w:r>
        <w:t xml:space="preserve">Возможность подключения к инженерным сетям: электро снабжение по границам  </w:t>
      </w:r>
    </w:p>
    <w:p w:rsidR="00CB3B1F" w:rsidRDefault="00CB3B1F" w:rsidP="0036498A">
      <w:r>
        <w:t xml:space="preserve">                                      участков, водоснабжение возможно как местное так и автономное в  </w:t>
      </w:r>
    </w:p>
    <w:p w:rsidR="00CB3B1F" w:rsidRDefault="00CB3B1F" w:rsidP="0036498A">
      <w:r>
        <w:t xml:space="preserve">                                      зависимости от удаленности от населенного пункта.</w:t>
      </w:r>
    </w:p>
    <w:p w:rsidR="00CB3B1F" w:rsidRDefault="00CB3B1F" w:rsidP="0036498A">
      <w:r w:rsidRPr="00C7582B">
        <w:rPr>
          <w:noProof/>
        </w:rPr>
        <w:pict>
          <v:shape id="Рисунок 23" o:spid="_x0000_i1047" type="#_x0000_t75" alt="григорово рп" style="width:477pt;height:335.25pt;visibility:visible">
            <v:imagedata r:id="rId29" o:title=""/>
          </v:shape>
        </w:pict>
      </w:r>
    </w:p>
    <w:p w:rsidR="00CB3B1F" w:rsidRDefault="00CB3B1F" w:rsidP="0036498A"/>
    <w:p w:rsidR="00CB3B1F" w:rsidRDefault="00CB3B1F" w:rsidP="0036498A"/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Pr="00C620DD" w:rsidRDefault="00CB3B1F" w:rsidP="0036498A">
      <w:pPr>
        <w:rPr>
          <w:b/>
        </w:rPr>
      </w:pPr>
      <w:r w:rsidRPr="00C620DD">
        <w:rPr>
          <w:b/>
        </w:rPr>
        <w:t>16.</w:t>
      </w:r>
      <w:r>
        <w:rPr>
          <w:b/>
        </w:rPr>
        <w:t xml:space="preserve"> Земельный участок  для сельхоз</w:t>
      </w:r>
      <w:r w:rsidRPr="00C620DD">
        <w:rPr>
          <w:b/>
        </w:rPr>
        <w:t>производства – 500га.</w:t>
      </w:r>
    </w:p>
    <w:p w:rsidR="00CB3B1F" w:rsidRDefault="00CB3B1F" w:rsidP="0036498A"/>
    <w:p w:rsidR="00CB3B1F" w:rsidRDefault="00CB3B1F" w:rsidP="0036498A">
      <w:pPr>
        <w:numPr>
          <w:ilvl w:val="1"/>
          <w:numId w:val="26"/>
        </w:numPr>
      </w:pPr>
      <w:r>
        <w:t>Местоположение: д.Глебово и д.Кошелево.</w:t>
      </w:r>
    </w:p>
    <w:p w:rsidR="00CB3B1F" w:rsidRDefault="00CB3B1F" w:rsidP="0036498A">
      <w:pPr>
        <w:numPr>
          <w:ilvl w:val="1"/>
          <w:numId w:val="26"/>
        </w:numPr>
      </w:pPr>
      <w:r>
        <w:t>Площадь земельного участка: 500га.</w:t>
      </w:r>
    </w:p>
    <w:p w:rsidR="00CB3B1F" w:rsidRDefault="00CB3B1F" w:rsidP="0036498A">
      <w:pPr>
        <w:numPr>
          <w:ilvl w:val="1"/>
          <w:numId w:val="26"/>
        </w:numPr>
      </w:pPr>
      <w:r>
        <w:t>Описание границ: участки граничат с землями населенных пунктов и лесным фондом.</w:t>
      </w:r>
    </w:p>
    <w:p w:rsidR="00CB3B1F" w:rsidRDefault="00CB3B1F" w:rsidP="0036498A">
      <w:pPr>
        <w:numPr>
          <w:ilvl w:val="1"/>
          <w:numId w:val="26"/>
        </w:numPr>
      </w:pPr>
      <w:r>
        <w:t xml:space="preserve">Правообладатель: собственность администрации Талдомского муниципального  </w:t>
      </w:r>
    </w:p>
    <w:p w:rsidR="00CB3B1F" w:rsidRDefault="00CB3B1F" w:rsidP="0036498A">
      <w:r>
        <w:t xml:space="preserve">                                       района.</w:t>
      </w:r>
    </w:p>
    <w:p w:rsidR="00CB3B1F" w:rsidRDefault="00CB3B1F" w:rsidP="0036498A">
      <w:pPr>
        <w:numPr>
          <w:ilvl w:val="1"/>
          <w:numId w:val="26"/>
        </w:numPr>
      </w:pPr>
      <w:r>
        <w:t xml:space="preserve">Возможность подключения к инженерным сетям: электро снабжение по границам  </w:t>
      </w:r>
    </w:p>
    <w:p w:rsidR="00CB3B1F" w:rsidRDefault="00CB3B1F" w:rsidP="0036498A">
      <w:r>
        <w:t xml:space="preserve">                                      участков, водоснабжение возможно как местное так и автономное в  </w:t>
      </w:r>
    </w:p>
    <w:p w:rsidR="00CB3B1F" w:rsidRDefault="00CB3B1F" w:rsidP="0036498A">
      <w:r>
        <w:t xml:space="preserve">                                      зависимости от удаленности от населенного пункта.</w:t>
      </w:r>
    </w:p>
    <w:p w:rsidR="00CB3B1F" w:rsidRDefault="00CB3B1F" w:rsidP="0036498A"/>
    <w:p w:rsidR="00CB3B1F" w:rsidRDefault="00CB3B1F" w:rsidP="0036498A"/>
    <w:p w:rsidR="00CB3B1F" w:rsidRDefault="00CB3B1F" w:rsidP="0036498A"/>
    <w:p w:rsidR="00CB3B1F" w:rsidRDefault="00CB3B1F" w:rsidP="0036498A">
      <w:pPr>
        <w:rPr>
          <w:b/>
        </w:rPr>
      </w:pPr>
      <w:r w:rsidRPr="00C7582B">
        <w:rPr>
          <w:noProof/>
        </w:rPr>
        <w:pict>
          <v:shape id="Рисунок 24" o:spid="_x0000_i1048" type="#_x0000_t75" alt="Безкошелевоымянный" style="width:490.5pt;height:304.5pt;visibility:visible">
            <v:imagedata r:id="rId30" o:title=""/>
          </v:shape>
        </w:pict>
      </w: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Default="00CB3B1F" w:rsidP="0036498A">
      <w:pPr>
        <w:rPr>
          <w:b/>
          <w:sz w:val="28"/>
          <w:szCs w:val="28"/>
        </w:rPr>
      </w:pPr>
    </w:p>
    <w:p w:rsidR="00CB3B1F" w:rsidRPr="00C620DD" w:rsidRDefault="00CB3B1F" w:rsidP="0036498A">
      <w:pPr>
        <w:rPr>
          <w:b/>
        </w:rPr>
      </w:pPr>
      <w:r w:rsidRPr="00C620DD">
        <w:rPr>
          <w:b/>
        </w:rPr>
        <w:t>17. Земельный участок  для сельхозпроизводства – 1000 га.</w:t>
      </w:r>
    </w:p>
    <w:p w:rsidR="00CB3B1F" w:rsidRDefault="00CB3B1F" w:rsidP="0036498A"/>
    <w:p w:rsidR="00CB3B1F" w:rsidRDefault="00CB3B1F" w:rsidP="0036498A">
      <w:r>
        <w:t>1.1. Местоположение: д.Глебово и д.Кошелево.</w:t>
      </w:r>
    </w:p>
    <w:p w:rsidR="00CB3B1F" w:rsidRDefault="00CB3B1F" w:rsidP="0036498A">
      <w:pPr>
        <w:numPr>
          <w:ilvl w:val="1"/>
          <w:numId w:val="27"/>
        </w:numPr>
      </w:pPr>
      <w:r>
        <w:t>Площадь земельного участка: 1000 га.</w:t>
      </w:r>
    </w:p>
    <w:p w:rsidR="00CB3B1F" w:rsidRDefault="00CB3B1F" w:rsidP="0036498A">
      <w:pPr>
        <w:numPr>
          <w:ilvl w:val="1"/>
          <w:numId w:val="27"/>
        </w:numPr>
      </w:pPr>
      <w:r>
        <w:t>Описание границ: участки граничат с землями населенных пунктов и лесным фондом.</w:t>
      </w:r>
    </w:p>
    <w:p w:rsidR="00CB3B1F" w:rsidRDefault="00CB3B1F" w:rsidP="0036498A">
      <w:pPr>
        <w:numPr>
          <w:ilvl w:val="1"/>
          <w:numId w:val="27"/>
        </w:numPr>
      </w:pPr>
      <w:r>
        <w:t xml:space="preserve">Правообладатель: собственность администрации Талдомского муниципального  </w:t>
      </w:r>
    </w:p>
    <w:p w:rsidR="00CB3B1F" w:rsidRDefault="00CB3B1F" w:rsidP="0036498A">
      <w:r>
        <w:t xml:space="preserve">                                       района.</w:t>
      </w:r>
    </w:p>
    <w:p w:rsidR="00CB3B1F" w:rsidRDefault="00CB3B1F" w:rsidP="0036498A">
      <w:pPr>
        <w:numPr>
          <w:ilvl w:val="1"/>
          <w:numId w:val="27"/>
        </w:numPr>
      </w:pPr>
      <w:r>
        <w:t xml:space="preserve">Возможность подключения к инженерным сетям: электроснабжение по границам  </w:t>
      </w:r>
    </w:p>
    <w:p w:rsidR="00CB3B1F" w:rsidRDefault="00CB3B1F" w:rsidP="0036498A">
      <w:r>
        <w:t xml:space="preserve">                                      участков, водоснабжение возможно как местное так и автономное в  </w:t>
      </w:r>
    </w:p>
    <w:p w:rsidR="00CB3B1F" w:rsidRDefault="00CB3B1F" w:rsidP="0036498A">
      <w:r>
        <w:t xml:space="preserve">                                      зависимости от удаленности от населенного пункта.</w:t>
      </w:r>
    </w:p>
    <w:p w:rsidR="00CB3B1F" w:rsidRDefault="00CB3B1F" w:rsidP="0036498A"/>
    <w:p w:rsidR="00CB3B1F" w:rsidRDefault="00CB3B1F" w:rsidP="0036498A">
      <w:pPr>
        <w:rPr>
          <w:b/>
          <w:sz w:val="28"/>
          <w:szCs w:val="28"/>
        </w:rPr>
      </w:pPr>
      <w:r w:rsidRPr="00C7582B">
        <w:rPr>
          <w:noProof/>
        </w:rPr>
        <w:pict>
          <v:shape id="Рисунок 25" o:spid="_x0000_i1049" type="#_x0000_t75" alt="177" style="width:465.75pt;height:385.5pt;visibility:visible">
            <v:imagedata r:id="rId31" o:title=""/>
          </v:shape>
        </w:pict>
      </w: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Default="00CB3B1F" w:rsidP="00CF43FF">
      <w:pPr>
        <w:rPr>
          <w:b/>
          <w:sz w:val="28"/>
          <w:szCs w:val="28"/>
        </w:rPr>
      </w:pPr>
    </w:p>
    <w:p w:rsidR="00CB3B1F" w:rsidRPr="001A6DFC" w:rsidRDefault="00CB3B1F" w:rsidP="00CF43FF">
      <w:pPr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1A6DFC">
        <w:rPr>
          <w:b/>
          <w:sz w:val="28"/>
          <w:szCs w:val="28"/>
        </w:rPr>
        <w:t>. Информация о свободных производственных площадях</w:t>
      </w: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  <w:r w:rsidRPr="00CF43FF">
        <w:rPr>
          <w:b/>
          <w:sz w:val="28"/>
          <w:szCs w:val="28"/>
        </w:rPr>
        <w:t>ООО «Заря»</w:t>
      </w:r>
    </w:p>
    <w:p w:rsidR="00CB3B1F" w:rsidRPr="001A6DFC" w:rsidRDefault="00CB3B1F" w:rsidP="006E325A">
      <w:pPr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81"/>
        <w:gridCol w:w="4786"/>
      </w:tblGrid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Наименование организации (собственник или </w:t>
            </w:r>
            <w:r w:rsidRPr="001A6DFC">
              <w:rPr>
                <w:sz w:val="28"/>
                <w:szCs w:val="28"/>
                <w:u w:val="single"/>
              </w:rPr>
              <w:t>управляющая компания</w:t>
            </w:r>
            <w:r w:rsidRPr="001A6DFC">
              <w:rPr>
                <w:sz w:val="28"/>
                <w:szCs w:val="28"/>
              </w:rPr>
              <w:t>)**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Ликеро-водочный завод «Вереск»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Месторасположение (почтовый адрес)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141900 г. Талдом, ул. Советская,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д. 26в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Координаты (Ф.И.О. генерального директора, телефон/факс)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Перин Владимир Георгиевич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482 342-04-56</w:t>
            </w:r>
            <w:r>
              <w:rPr>
                <w:sz w:val="28"/>
                <w:szCs w:val="28"/>
              </w:rPr>
              <w:t>, 916-616-59-81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Контакты по свободным  производственным площадям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Рогожкин Дмитрий Павлович 919 967-08-55, 916 616-59-81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Общая площадь земельного участка, га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0,67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Свободная площадь земельного участка, га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-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Общая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1700 м²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Свободная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1400 м²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Краткая характеристика производственных помещений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Свободный склад имеет бетонные полы, смонтировано оборудование для кондиционирования воздуха, имеется п</w:t>
            </w:r>
            <w:r>
              <w:rPr>
                <w:sz w:val="28"/>
                <w:szCs w:val="28"/>
              </w:rPr>
              <w:t>р</w:t>
            </w:r>
            <w:r w:rsidRPr="001A6DFC">
              <w:rPr>
                <w:sz w:val="28"/>
                <w:szCs w:val="28"/>
              </w:rPr>
              <w:t>иточная и вытяжная вентиляция, отопление  от собственной котельной, подъездные пути с двух сторон. Имеется отапливаемый гараж и бокс со смотровой ямой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Наличие инженерной инфраструктуры: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канализация, электроэнергия, теплоснабжение,  водоснабжение, газоснабжение, подъездные пути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 полном объеме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Возможность подключения для организации нового предприятия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имеется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Условия размещения организации малого бизнеса: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аренда, продажа, аренда с последующей продажей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Аренда (от 300 до 700 рублей за 1 кв.м.), продажа</w:t>
            </w:r>
          </w:p>
        </w:tc>
      </w:tr>
      <w:tr w:rsidR="00CB3B1F" w:rsidRPr="001A6DFC" w:rsidTr="00BA1C1E">
        <w:trPr>
          <w:jc w:val="center"/>
        </w:trPr>
        <w:tc>
          <w:tcPr>
            <w:tcW w:w="5081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Возможности для организации производств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возможности для организации пищевых производств</w:t>
            </w:r>
          </w:p>
        </w:tc>
      </w:tr>
    </w:tbl>
    <w:p w:rsidR="00CB3B1F" w:rsidRPr="001A6DFC" w:rsidRDefault="00CB3B1F" w:rsidP="006E325A"/>
    <w:p w:rsidR="00CB3B1F" w:rsidRPr="001A6DFC" w:rsidRDefault="00CB3B1F" w:rsidP="006E325A"/>
    <w:p w:rsidR="00CB3B1F" w:rsidRPr="001A6DFC" w:rsidRDefault="00CB3B1F" w:rsidP="006E325A"/>
    <w:p w:rsidR="00CB3B1F" w:rsidRDefault="00CB3B1F" w:rsidP="006E325A">
      <w:pPr>
        <w:jc w:val="center"/>
        <w:rPr>
          <w:sz w:val="28"/>
          <w:szCs w:val="28"/>
        </w:rPr>
      </w:pPr>
    </w:p>
    <w:p w:rsidR="00CB3B1F" w:rsidRPr="001A6DFC" w:rsidRDefault="00CB3B1F" w:rsidP="006E325A">
      <w:pPr>
        <w:jc w:val="center"/>
        <w:rPr>
          <w:sz w:val="28"/>
          <w:szCs w:val="28"/>
        </w:rPr>
      </w:pPr>
      <w:r w:rsidRPr="00C7582B">
        <w:rPr>
          <w:noProof/>
        </w:rPr>
        <w:pict>
          <v:shape id="Рисунок 26" o:spid="_x0000_i1050" type="#_x0000_t75" alt="Склад-1400кв" style="width:495pt;height:4in;visibility:visible">
            <v:imagedata r:id="rId32" o:title=""/>
          </v:shape>
        </w:pict>
      </w:r>
    </w:p>
    <w:p w:rsidR="00CB3B1F" w:rsidRPr="001A6DFC" w:rsidRDefault="00CB3B1F" w:rsidP="006E325A">
      <w:pPr>
        <w:jc w:val="center"/>
        <w:rPr>
          <w:sz w:val="28"/>
          <w:szCs w:val="28"/>
        </w:rPr>
      </w:pPr>
    </w:p>
    <w:p w:rsidR="00CB3B1F" w:rsidRDefault="00CB3B1F" w:rsidP="006E325A">
      <w:pPr>
        <w:jc w:val="center"/>
        <w:rPr>
          <w:sz w:val="28"/>
          <w:szCs w:val="28"/>
        </w:rPr>
      </w:pPr>
    </w:p>
    <w:p w:rsidR="00CB3B1F" w:rsidRDefault="00CB3B1F" w:rsidP="006E325A">
      <w:pPr>
        <w:jc w:val="center"/>
        <w:rPr>
          <w:sz w:val="28"/>
          <w:szCs w:val="28"/>
        </w:rPr>
      </w:pPr>
    </w:p>
    <w:p w:rsidR="00CB3B1F" w:rsidRPr="00DE5046" w:rsidRDefault="00CB3B1F" w:rsidP="006E325A">
      <w:pPr>
        <w:jc w:val="center"/>
        <w:rPr>
          <w:sz w:val="28"/>
          <w:szCs w:val="28"/>
        </w:rPr>
      </w:pPr>
      <w:r w:rsidRPr="004462D8">
        <w:rPr>
          <w:noProof/>
          <w:sz w:val="28"/>
          <w:szCs w:val="28"/>
        </w:rPr>
        <w:pict>
          <v:shape id="Рисунок 27" o:spid="_x0000_i1051" type="#_x0000_t75" alt="склад" style="width:474pt;height:331.5pt;visibility:visible">
            <v:imagedata r:id="rId33" o:title=""/>
          </v:shape>
        </w:pict>
      </w:r>
    </w:p>
    <w:p w:rsidR="00CB3B1F" w:rsidRDefault="00CB3B1F" w:rsidP="006E325A">
      <w:pPr>
        <w:jc w:val="center"/>
        <w:rPr>
          <w:sz w:val="28"/>
          <w:szCs w:val="28"/>
        </w:rPr>
      </w:pPr>
    </w:p>
    <w:p w:rsidR="00CB3B1F" w:rsidRDefault="00CB3B1F" w:rsidP="006E325A">
      <w:pPr>
        <w:jc w:val="center"/>
        <w:rPr>
          <w:sz w:val="28"/>
          <w:szCs w:val="28"/>
        </w:rPr>
      </w:pPr>
    </w:p>
    <w:p w:rsidR="00CB3B1F" w:rsidRPr="001A6DFC" w:rsidRDefault="00CB3B1F" w:rsidP="006E325A">
      <w:pPr>
        <w:jc w:val="center"/>
        <w:rPr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  <w:r w:rsidRPr="00CF43FF">
        <w:rPr>
          <w:b/>
          <w:sz w:val="28"/>
          <w:szCs w:val="28"/>
        </w:rPr>
        <w:t>ООО «Завод котельного оборудования»</w:t>
      </w:r>
    </w:p>
    <w:p w:rsidR="00CB3B1F" w:rsidRPr="001A6DFC" w:rsidRDefault="00CB3B1F" w:rsidP="006E325A">
      <w:pPr>
        <w:jc w:val="center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72"/>
        <w:gridCol w:w="4786"/>
      </w:tblGrid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Наименование организации (собственник или </w:t>
            </w:r>
            <w:r w:rsidRPr="001A6DFC">
              <w:rPr>
                <w:sz w:val="28"/>
                <w:szCs w:val="28"/>
                <w:u w:val="single"/>
              </w:rPr>
              <w:t>управляющая компания</w:t>
            </w:r>
            <w:r w:rsidRPr="001A6DFC">
              <w:rPr>
                <w:sz w:val="28"/>
                <w:szCs w:val="28"/>
              </w:rPr>
              <w:t>)**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ООО Завод котельного оборудования 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Месторасположение (почтовый адрес)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141900, г. Талдом,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ул. Загородная,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д. 1 а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Координаты (Ф.И.О. генерального директора, телефон/факс)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Генеральный директор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Власенко Юрий Григорьевич,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тел. 495 924-84-94,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496 206-12-47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Контакты по свободным  производственным площадям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Власенко Юрий Григорьевич,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тел. 910-414-44-45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Общая площадь земельного участка, га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0,79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Свободная площадь земельного участка, га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0,23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Общая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5626,6 м²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Свободная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3058,6 м²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Краткая характеристика производственных помещений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Производственные цеха, склады, служебные помещения, мостовые краны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Наличие инженерной инфраструктуры: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канализация; электроэнергия; теплоснабжение; водоснабжение; газоснабжение; подъездные пути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имеются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Возможность подключения для организации нового предприятия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имеются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Условия размещения организации малого бизнеса: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аренда, продажа, аренда с последующей продажей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Аренда (от 200 руб. за 1 кв.м.), продажа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Возможности для организации производств 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имеются</w:t>
            </w:r>
          </w:p>
        </w:tc>
      </w:tr>
    </w:tbl>
    <w:p w:rsidR="00CB3B1F" w:rsidRPr="001A6DFC" w:rsidRDefault="00CB3B1F" w:rsidP="006E325A">
      <w:pPr>
        <w:rPr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</w:p>
    <w:p w:rsidR="00CB3B1F" w:rsidRPr="00DE5046" w:rsidRDefault="00CB3B1F" w:rsidP="006E325A">
      <w:pPr>
        <w:jc w:val="center"/>
        <w:rPr>
          <w:b/>
          <w:sz w:val="28"/>
          <w:szCs w:val="28"/>
        </w:rPr>
      </w:pPr>
      <w:r w:rsidRPr="004462D8">
        <w:rPr>
          <w:b/>
          <w:noProof/>
          <w:sz w:val="28"/>
          <w:szCs w:val="28"/>
        </w:rPr>
        <w:pict>
          <v:shape id="Рисунок 28" o:spid="_x0000_i1052" type="#_x0000_t75" alt="416 (small)" style="width:486pt;height:4in;visibility:visible">
            <v:imagedata r:id="rId34" o:title=""/>
          </v:shape>
        </w:pict>
      </w: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Pr="00126DD0" w:rsidRDefault="00CB3B1F" w:rsidP="006E325A">
      <w:pPr>
        <w:jc w:val="center"/>
        <w:rPr>
          <w:b/>
          <w:sz w:val="28"/>
          <w:szCs w:val="28"/>
        </w:rPr>
      </w:pPr>
      <w:r w:rsidRPr="004462D8">
        <w:rPr>
          <w:b/>
          <w:noProof/>
          <w:sz w:val="28"/>
          <w:szCs w:val="28"/>
        </w:rPr>
        <w:pict>
          <v:shape id="Рисунок 29" o:spid="_x0000_i1053" type="#_x0000_t75" alt="Завод котельного оборудования-2" style="width:486pt;height:306pt;visibility:visible">
            <v:imagedata r:id="rId35" o:title=""/>
          </v:shape>
        </w:pict>
      </w: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Pr="008231A7" w:rsidRDefault="00CB3B1F" w:rsidP="006E325A">
      <w:pPr>
        <w:jc w:val="center"/>
        <w:rPr>
          <w:b/>
          <w:sz w:val="28"/>
          <w:szCs w:val="28"/>
          <w:lang w:val="en-US"/>
        </w:rPr>
      </w:pPr>
    </w:p>
    <w:p w:rsidR="00CB3B1F" w:rsidRPr="008231A7" w:rsidRDefault="00CB3B1F" w:rsidP="006E325A">
      <w:pPr>
        <w:jc w:val="center"/>
        <w:rPr>
          <w:b/>
          <w:sz w:val="28"/>
          <w:szCs w:val="28"/>
          <w:lang w:val="en-US"/>
        </w:rPr>
      </w:pPr>
      <w:r w:rsidRPr="004462D8">
        <w:rPr>
          <w:b/>
          <w:noProof/>
          <w:sz w:val="28"/>
          <w:szCs w:val="28"/>
        </w:rPr>
        <w:pict>
          <v:shape id="Рисунок 30" o:spid="_x0000_i1054" type="#_x0000_t75" alt="IMG_0082" style="width:465.75pt;height:307.5pt;visibility:visible">
            <v:imagedata r:id="rId36" o:title=""/>
          </v:shape>
        </w:pict>
      </w:r>
    </w:p>
    <w:p w:rsidR="00CB3B1F" w:rsidRPr="008231A7" w:rsidRDefault="00CB3B1F" w:rsidP="006E325A">
      <w:pPr>
        <w:jc w:val="center"/>
        <w:rPr>
          <w:b/>
          <w:sz w:val="28"/>
          <w:szCs w:val="28"/>
          <w:lang w:val="en-US"/>
        </w:rPr>
      </w:pP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200" w:afterAutospacing="0"/>
        <w:rPr>
          <w:rFonts w:ascii="Arial" w:hAnsi="Arial" w:cs="Arial"/>
          <w:sz w:val="28"/>
          <w:szCs w:val="28"/>
        </w:rPr>
      </w:pPr>
      <w:r>
        <w:rPr>
          <w:rFonts w:ascii="Calibri" w:hAnsi="Calibri" w:cs="Arial"/>
          <w:b/>
          <w:bCs/>
          <w:sz w:val="28"/>
          <w:szCs w:val="28"/>
        </w:rPr>
        <w:t>Производственные площади Завода котельного оборудования</w:t>
      </w:r>
    </w:p>
    <w:p w:rsidR="00CB3B1F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Calibri" w:hAnsi="Calibri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 xml:space="preserve">Производственные площади расположены по адресу: 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 xml:space="preserve">141900 Московская область г. </w:t>
      </w:r>
      <w:r>
        <w:rPr>
          <w:rFonts w:ascii="Calibri" w:hAnsi="Calibri" w:cs="Arial"/>
          <w:sz w:val="28"/>
          <w:szCs w:val="28"/>
        </w:rPr>
        <w:t>Талдом</w:t>
      </w:r>
      <w:r w:rsidRPr="00196606">
        <w:rPr>
          <w:rFonts w:ascii="Calibri" w:hAnsi="Calibri" w:cs="Arial"/>
          <w:sz w:val="28"/>
          <w:szCs w:val="28"/>
        </w:rPr>
        <w:t> ул. Загородная д. 1а.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b/>
          <w:bCs/>
          <w:sz w:val="28"/>
          <w:szCs w:val="28"/>
        </w:rPr>
        <w:t>Первый комплекс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Находит</w:t>
      </w:r>
      <w:r w:rsidRPr="00196606">
        <w:rPr>
          <w:rFonts w:ascii="Calibri" w:hAnsi="Calibri" w:cs="Arial"/>
          <w:sz w:val="28"/>
          <w:szCs w:val="28"/>
        </w:rPr>
        <w:t>ся на арендованной у государства территории сроком на 49 лет -10345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Офис -596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Склад -180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  <w:r w:rsidRPr="00196606">
        <w:rPr>
          <w:rFonts w:ascii="Calibri" w:hAnsi="Calibri" w:cs="Arial"/>
          <w:sz w:val="28"/>
          <w:szCs w:val="28"/>
        </w:rPr>
        <w:t xml:space="preserve"> оборудован стеллажами  высотой 12 м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Цех №2 -3189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  <w:r w:rsidRPr="00196606">
        <w:rPr>
          <w:rFonts w:ascii="Calibri" w:hAnsi="Calibri" w:cs="Arial"/>
          <w:sz w:val="28"/>
          <w:szCs w:val="28"/>
        </w:rPr>
        <w:t xml:space="preserve"> оборудован кран-балками 8 тонн –2 шт., 10 тонн –2 шт. , высота подьема8 м.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Цех № 3 -1437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  <w:r w:rsidRPr="00196606">
        <w:rPr>
          <w:rFonts w:ascii="Calibri" w:hAnsi="Calibri" w:cs="Arial"/>
          <w:sz w:val="28"/>
          <w:szCs w:val="28"/>
        </w:rPr>
        <w:t xml:space="preserve"> состоит из помещений от 164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  <w:r w:rsidRPr="00196606">
        <w:rPr>
          <w:rFonts w:ascii="Calibri" w:hAnsi="Calibri" w:cs="Arial"/>
          <w:sz w:val="28"/>
          <w:szCs w:val="28"/>
        </w:rPr>
        <w:t>до 400 м</w:t>
      </w:r>
      <w:r w:rsidRPr="00196606">
        <w:rPr>
          <w:rFonts w:ascii="Calibri" w:hAnsi="Calibri" w:cs="Arial"/>
          <w:sz w:val="28"/>
          <w:szCs w:val="28"/>
          <w:vertAlign w:val="superscript"/>
        </w:rPr>
        <w:t xml:space="preserve">2, </w:t>
      </w:r>
      <w:r w:rsidRPr="00196606">
        <w:rPr>
          <w:rFonts w:ascii="Calibri" w:hAnsi="Calibri" w:cs="Arial"/>
          <w:sz w:val="28"/>
          <w:szCs w:val="28"/>
        </w:rPr>
        <w:t> высота потолков 4 метра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Подстанция- 650 кВа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 xml:space="preserve">Котельная газовая  -3 кВт 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b/>
          <w:bCs/>
          <w:sz w:val="28"/>
          <w:szCs w:val="28"/>
        </w:rPr>
        <w:t>Второй комплекс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Находит</w:t>
      </w:r>
      <w:r w:rsidRPr="00196606">
        <w:rPr>
          <w:rFonts w:ascii="Calibri" w:hAnsi="Calibri" w:cs="Arial"/>
          <w:sz w:val="28"/>
          <w:szCs w:val="28"/>
        </w:rPr>
        <w:t>ся на собственной земле – 7947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Цех № 7 - 2897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  <w:r w:rsidRPr="00196606">
        <w:rPr>
          <w:rFonts w:ascii="Calibri" w:hAnsi="Calibri" w:cs="Arial"/>
          <w:sz w:val="28"/>
          <w:szCs w:val="28"/>
        </w:rPr>
        <w:t>оборудован кран-балками  5 тонн и 10 тонн, высота подъёма 8 м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Цех № 5 - 2802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  <w:r w:rsidRPr="00196606">
        <w:rPr>
          <w:rFonts w:ascii="Calibri" w:hAnsi="Calibri" w:cs="Arial"/>
          <w:sz w:val="28"/>
          <w:szCs w:val="28"/>
        </w:rPr>
        <w:t xml:space="preserve"> внутри разделен перегородкой на два цеха по 1400 м</w:t>
      </w:r>
      <w:r w:rsidRPr="00196606">
        <w:rPr>
          <w:rFonts w:ascii="Calibri" w:hAnsi="Calibri" w:cs="Arial"/>
          <w:sz w:val="28"/>
          <w:szCs w:val="28"/>
          <w:vertAlign w:val="superscript"/>
        </w:rPr>
        <w:t>2</w:t>
      </w:r>
      <w:r w:rsidRPr="00196606">
        <w:rPr>
          <w:rFonts w:ascii="Calibri" w:hAnsi="Calibri" w:cs="Arial"/>
          <w:sz w:val="28"/>
          <w:szCs w:val="28"/>
        </w:rPr>
        <w:t xml:space="preserve"> , в одной части два             5-тонных крана,  в другой части - один 5-тонный кран, высота подъема 7м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Все производственные цеха выполнены из стальных и железобетонных конструкций .Стены и кровля полистовая сборка с утеплителем.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Полы бетонные.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Ворота откатные, подъёмные.</w:t>
      </w:r>
    </w:p>
    <w:p w:rsidR="00CB3B1F" w:rsidRPr="00196606" w:rsidRDefault="00CB3B1F" w:rsidP="00F15C9D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196606">
        <w:rPr>
          <w:rFonts w:ascii="Calibri" w:hAnsi="Calibri" w:cs="Arial"/>
          <w:sz w:val="28"/>
          <w:szCs w:val="28"/>
        </w:rPr>
        <w:t>Территория благоустроена: имеется водопровод, газ, канализация, отопление от собственной котельной, с подъездными путями, рядом железная дорога.</w:t>
      </w:r>
    </w:p>
    <w:p w:rsidR="00CB3B1F" w:rsidRPr="00F15C9D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  <w:r w:rsidRPr="00CF43FF">
        <w:rPr>
          <w:b/>
          <w:sz w:val="28"/>
          <w:szCs w:val="28"/>
        </w:rPr>
        <w:t>ЗАО Фарфор Вербилок</w:t>
      </w:r>
    </w:p>
    <w:p w:rsidR="00CB3B1F" w:rsidRPr="001A6DFC" w:rsidRDefault="00CB3B1F" w:rsidP="006E325A">
      <w:pPr>
        <w:jc w:val="center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72"/>
        <w:gridCol w:w="4786"/>
      </w:tblGrid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Наименование организации (собственник или </w:t>
            </w:r>
            <w:r w:rsidRPr="001A6DFC">
              <w:rPr>
                <w:sz w:val="28"/>
                <w:szCs w:val="28"/>
                <w:u w:val="single"/>
              </w:rPr>
              <w:t>управляющая компания</w:t>
            </w:r>
            <w:r w:rsidRPr="001A6DFC">
              <w:rPr>
                <w:sz w:val="28"/>
                <w:szCs w:val="28"/>
              </w:rPr>
              <w:t>)**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ЗАО Фарфор Вербилок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Месторасположение (почтовый адрес)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141930, Моск. область, Талдомский район, п. Вербилки,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ул. Забырина, д. 1.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Координаты (Ф.И.О. генерального директора, телефон/факс)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Генеральный директор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Усолкин Вячеслав Юрьевич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тел. 495 924-94-12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Контакты по свободным  производственным площадям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Генеральный директор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Усолкин Вячеслав Юрьевич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тел. 495 924-94-12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Общая площадь земельного участка, га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Более 15,0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Свободная площадь земельного участка, га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Более 2,0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Общая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Более 10 000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Свободная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Более 4 000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Краткая характеристика производственных помещений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Кирпичные постройки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Наличие инженерной инфраструктуры: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канализация; электроэнергия; теплоснабжение; водоснабжение; газоснабжение; подъездные пути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Имеется полная инженерная инфраструктура, в.т.ч. ж/д пути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Возможность подключения для организации нового предприятия (мощность эл. сетей)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Имеется 6МВт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Условия размещения организации малого бизнеса: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аренда, продажа, аренда с последующей продажей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Аренда от 150 руб. за 1 кв. м., продажа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Возможности для организации производств 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Организация производств, не требующих специального разрешения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Примечание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-</w:t>
            </w:r>
          </w:p>
        </w:tc>
      </w:tr>
    </w:tbl>
    <w:p w:rsidR="00CB3B1F" w:rsidRPr="001A6DFC" w:rsidRDefault="00CB3B1F" w:rsidP="006E325A"/>
    <w:p w:rsidR="00CB3B1F" w:rsidRPr="001A6DFC" w:rsidRDefault="00CB3B1F" w:rsidP="006E325A"/>
    <w:p w:rsidR="00CB3B1F" w:rsidRPr="001A6DFC" w:rsidRDefault="00CB3B1F" w:rsidP="006E325A"/>
    <w:p w:rsidR="00CB3B1F" w:rsidRPr="00AE38BC" w:rsidRDefault="00CB3B1F" w:rsidP="006E325A">
      <w:r w:rsidRPr="00C7582B">
        <w:rPr>
          <w:noProof/>
        </w:rPr>
        <w:pict>
          <v:shape id="Рисунок 31" o:spid="_x0000_i1055" type="#_x0000_t75" alt="Помещение 3-3" style="width:462pt;height:287.25pt;visibility:visible">
            <v:imagedata r:id="rId37" o:title=""/>
          </v:shape>
        </w:pict>
      </w:r>
    </w:p>
    <w:p w:rsidR="00CB3B1F" w:rsidRPr="001A6DFC" w:rsidRDefault="00CB3B1F" w:rsidP="006E325A"/>
    <w:p w:rsidR="00CB3B1F" w:rsidRPr="001A6DFC" w:rsidRDefault="00CB3B1F" w:rsidP="006E325A"/>
    <w:p w:rsidR="00CB3B1F" w:rsidRPr="00AE38BC" w:rsidRDefault="00CB3B1F" w:rsidP="006E325A">
      <w:pPr>
        <w:jc w:val="center"/>
        <w:rPr>
          <w:b/>
          <w:sz w:val="28"/>
          <w:szCs w:val="28"/>
        </w:rPr>
      </w:pPr>
      <w:r w:rsidRPr="004462D8">
        <w:rPr>
          <w:b/>
          <w:noProof/>
          <w:sz w:val="28"/>
          <w:szCs w:val="28"/>
        </w:rPr>
        <w:pict>
          <v:shape id="Рисунок 32" o:spid="_x0000_i1056" type="#_x0000_t75" alt="Помещение 2-3" style="width:448.5pt;height:331.5pt;visibility:visible">
            <v:imagedata r:id="rId38" o:title=""/>
          </v:shape>
        </w:pict>
      </w: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  <w:r w:rsidRPr="00CF43FF">
        <w:rPr>
          <w:b/>
          <w:sz w:val="28"/>
          <w:szCs w:val="28"/>
        </w:rPr>
        <w:t>ОАО «ТКБ «Почта»</w:t>
      </w:r>
    </w:p>
    <w:p w:rsidR="00CB3B1F" w:rsidRDefault="00CB3B1F" w:rsidP="006E325A">
      <w:pPr>
        <w:jc w:val="center"/>
        <w:rPr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72"/>
        <w:gridCol w:w="4786"/>
      </w:tblGrid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Наименование организации (собственник или </w:t>
            </w:r>
            <w:r w:rsidRPr="00AA45D6">
              <w:rPr>
                <w:sz w:val="28"/>
                <w:szCs w:val="28"/>
                <w:u w:val="single"/>
              </w:rPr>
              <w:t>управляющая компания</w:t>
            </w:r>
            <w:r w:rsidRPr="00AA45D6">
              <w:rPr>
                <w:sz w:val="28"/>
                <w:szCs w:val="28"/>
              </w:rPr>
              <w:t>)**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ОАО «</w:t>
            </w:r>
            <w:r w:rsidRPr="00AA45D6">
              <w:rPr>
                <w:sz w:val="28"/>
                <w:szCs w:val="28"/>
              </w:rPr>
              <w:t>ТКБ «Почта»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Месторасположение (почтовый адрес)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141912, п. Северный, 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ул. Зеленая,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 д. 16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Координаты (Ф.И.О. генерального директора, телефон/факс)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Тралла Юрий Альбертович 7-43-11, 7-43-05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Контакты по свободным  производственным площадям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Кондратьева Наталия Александровна, 7-43-</w:t>
            </w:r>
            <w:r>
              <w:rPr>
                <w:sz w:val="28"/>
                <w:szCs w:val="28"/>
              </w:rPr>
              <w:t>11</w:t>
            </w:r>
            <w:r w:rsidRPr="00AA45D6">
              <w:rPr>
                <w:sz w:val="28"/>
                <w:szCs w:val="28"/>
              </w:rPr>
              <w:t>, Тралла Юрий Альбертович 909 984-84-84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Общая площадь земельного участка, га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0,3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Свободная площадь земельного участка, га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0,3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Общая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1793,7 м²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Свободная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1793,7 м²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Краткая характеристика производственных помещений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Помещения полностью оборудованы: различные станки, инструменты, запас материалов для производства, оргтехника, мебель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Наличие инженерной инфраструктуры: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канализация; 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электроэнергия; 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теплоснабжение; 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водоснабжение; 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газоснабжение;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 подъездные пути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есть;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разрешенная мощность 70 кВт;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подача пара с поселковой котельной;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подача воды с поселковой ВНС;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нет;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есть (через территорию ОАО ТОЗ «Промсвязь»)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Возможность подключения для организации нового предприятия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Определяется по месту новым собственником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Условия размещения организации малого бизнеса:</w:t>
            </w:r>
          </w:p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аренда, продажа, аренда с последующей продажей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Предприятие выставлено на продажу, аренда, аренда с последующей продажей</w:t>
            </w:r>
            <w:r>
              <w:rPr>
                <w:sz w:val="28"/>
                <w:szCs w:val="28"/>
              </w:rPr>
              <w:t xml:space="preserve"> (цена договорная)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 xml:space="preserve">Возможности для организации производств 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Большая возможность</w:t>
            </w:r>
          </w:p>
        </w:tc>
      </w:tr>
      <w:tr w:rsidR="00CB3B1F" w:rsidRPr="00AA45D6" w:rsidTr="00BA1C1E">
        <w:trPr>
          <w:jc w:val="center"/>
        </w:trPr>
        <w:tc>
          <w:tcPr>
            <w:tcW w:w="4972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Примечание</w:t>
            </w:r>
          </w:p>
        </w:tc>
        <w:tc>
          <w:tcPr>
            <w:tcW w:w="4786" w:type="dxa"/>
          </w:tcPr>
          <w:p w:rsidR="00CB3B1F" w:rsidRPr="00AA45D6" w:rsidRDefault="00CB3B1F" w:rsidP="00BA1C1E">
            <w:pPr>
              <w:jc w:val="center"/>
              <w:rPr>
                <w:sz w:val="28"/>
                <w:szCs w:val="28"/>
              </w:rPr>
            </w:pPr>
            <w:r w:rsidRPr="00AA45D6">
              <w:rPr>
                <w:sz w:val="28"/>
                <w:szCs w:val="28"/>
              </w:rPr>
              <w:t>Ведется поиск желающих приобрести и организовать</w:t>
            </w:r>
            <w:r>
              <w:rPr>
                <w:sz w:val="28"/>
                <w:szCs w:val="28"/>
              </w:rPr>
              <w:t xml:space="preserve"> производство ленточных конвейе</w:t>
            </w:r>
            <w:r w:rsidRPr="00AA45D6">
              <w:rPr>
                <w:sz w:val="28"/>
                <w:szCs w:val="28"/>
              </w:rPr>
              <w:t>ров или другое производство</w:t>
            </w:r>
          </w:p>
        </w:tc>
      </w:tr>
    </w:tbl>
    <w:p w:rsidR="00CB3B1F" w:rsidRDefault="00CB3B1F" w:rsidP="006E325A">
      <w:pPr>
        <w:jc w:val="right"/>
        <w:rPr>
          <w:i/>
        </w:rPr>
      </w:pPr>
    </w:p>
    <w:p w:rsidR="00CB3B1F" w:rsidRPr="001A6DFC" w:rsidRDefault="00CB3B1F" w:rsidP="006E325A">
      <w:pPr>
        <w:jc w:val="right"/>
        <w:rPr>
          <w:i/>
        </w:rPr>
      </w:pPr>
    </w:p>
    <w:p w:rsidR="00CB3B1F" w:rsidRPr="00D743A2" w:rsidRDefault="00CB3B1F" w:rsidP="006E325A">
      <w:pPr>
        <w:jc w:val="center"/>
        <w:rPr>
          <w:b/>
          <w:sz w:val="28"/>
          <w:szCs w:val="28"/>
        </w:rPr>
      </w:pPr>
    </w:p>
    <w:p w:rsidR="00CB3B1F" w:rsidRPr="00D743A2" w:rsidRDefault="00CB3B1F" w:rsidP="006E325A">
      <w:pPr>
        <w:jc w:val="center"/>
        <w:rPr>
          <w:b/>
          <w:sz w:val="28"/>
          <w:szCs w:val="28"/>
        </w:rPr>
      </w:pPr>
      <w:r w:rsidRPr="004462D8">
        <w:rPr>
          <w:b/>
          <w:noProof/>
          <w:sz w:val="28"/>
          <w:szCs w:val="28"/>
        </w:rPr>
        <w:pict>
          <v:shape id="Рисунок 33" o:spid="_x0000_i1057" type="#_x0000_t75" alt="фото 1" style="width:428.25pt;height:342.75pt;visibility:visible">
            <v:imagedata r:id="rId39" o:title=""/>
          </v:shape>
        </w:pict>
      </w: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Pr="00AE38BC" w:rsidRDefault="00CB3B1F" w:rsidP="006E325A">
      <w:pPr>
        <w:jc w:val="center"/>
        <w:rPr>
          <w:b/>
          <w:sz w:val="28"/>
          <w:szCs w:val="28"/>
        </w:rPr>
      </w:pPr>
      <w:r w:rsidRPr="004462D8">
        <w:rPr>
          <w:b/>
          <w:noProof/>
          <w:sz w:val="28"/>
          <w:szCs w:val="28"/>
        </w:rPr>
        <w:pict>
          <v:shape id="Рисунок 34" o:spid="_x0000_i1058" type="#_x0000_t75" alt="фото 2" style="width:428.25pt;height:309.75pt;visibility:visible">
            <v:imagedata r:id="rId40" o:title=""/>
          </v:shape>
        </w:pict>
      </w: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  <w:r w:rsidRPr="00CF43FF">
        <w:rPr>
          <w:b/>
          <w:sz w:val="28"/>
          <w:szCs w:val="28"/>
        </w:rPr>
        <w:t>ООО «Сервис+»</w:t>
      </w:r>
    </w:p>
    <w:p w:rsidR="00CB3B1F" w:rsidRPr="001A6DFC" w:rsidRDefault="00CB3B1F" w:rsidP="006E325A">
      <w:pPr>
        <w:jc w:val="center"/>
        <w:rPr>
          <w:b/>
          <w:sz w:val="28"/>
          <w:szCs w:val="28"/>
        </w:rPr>
      </w:pPr>
    </w:p>
    <w:p w:rsidR="00CB3B1F" w:rsidRPr="001A6DFC" w:rsidRDefault="00CB3B1F" w:rsidP="006E325A">
      <w:pPr>
        <w:jc w:val="center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72"/>
        <w:gridCol w:w="4786"/>
      </w:tblGrid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Наименование организации (собственник или </w:t>
            </w:r>
            <w:r w:rsidRPr="001A6DFC">
              <w:rPr>
                <w:sz w:val="28"/>
                <w:szCs w:val="28"/>
                <w:u w:val="single"/>
              </w:rPr>
              <w:t>управляющая компания</w:t>
            </w:r>
            <w:r w:rsidRPr="001A6DFC">
              <w:rPr>
                <w:sz w:val="28"/>
                <w:szCs w:val="28"/>
              </w:rPr>
              <w:t>)**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ООО «Сервис+»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Месторасположение (почтовый адрес)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141912, п. Северный,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ул. Зеленая,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д. 16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Координаты (Ф.И.О. генерального директора, телефон/факс)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Зам. директора Аникин Борис Николаевич 903-295-68-65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Контакты по свободным  производственным площадям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Аникин Борис Николаевич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903-295-68-65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Общая площадь земельного участка, га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0,954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Общая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440 м²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Свободная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440 м²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Наличие инженерной инфраструктуры: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канализация;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электроэнергия;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теплоснабжение;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водоснабжение; 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газоснабжение;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 подъездные пути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есть;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разрешенная мощность 180 кВт;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автономное;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подача воды с поселковой ВНС;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нет;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есть (с улицы Полевая)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Возможность подключения для организации нового предприятия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Определяется по месту новым собственником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Условия размещения организации малого бизнеса:</w:t>
            </w:r>
          </w:p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аренда, продажа, аренда с последующей продажей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Предприятие выставлено на продажу (цена договорная) есть возможности для аренды (от 300 руб. за 1 кв.м.)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 xml:space="preserve">Возможности для организации производств 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есть</w:t>
            </w:r>
          </w:p>
        </w:tc>
      </w:tr>
      <w:tr w:rsidR="00CB3B1F" w:rsidRPr="001A6DFC" w:rsidTr="00BA1C1E">
        <w:trPr>
          <w:jc w:val="center"/>
        </w:trPr>
        <w:tc>
          <w:tcPr>
            <w:tcW w:w="4972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Примечание</w:t>
            </w:r>
          </w:p>
        </w:tc>
        <w:tc>
          <w:tcPr>
            <w:tcW w:w="4786" w:type="dxa"/>
          </w:tcPr>
          <w:p w:rsidR="00CB3B1F" w:rsidRPr="001A6DFC" w:rsidRDefault="00CB3B1F" w:rsidP="00BA1C1E">
            <w:pPr>
              <w:jc w:val="center"/>
              <w:rPr>
                <w:sz w:val="28"/>
                <w:szCs w:val="28"/>
              </w:rPr>
            </w:pPr>
            <w:r w:rsidRPr="001A6DFC">
              <w:rPr>
                <w:sz w:val="28"/>
                <w:szCs w:val="28"/>
              </w:rPr>
              <w:t>Готовность документов по предприятию – 100%</w:t>
            </w:r>
          </w:p>
        </w:tc>
      </w:tr>
    </w:tbl>
    <w:p w:rsidR="00CB3B1F" w:rsidRPr="001A6DFC" w:rsidRDefault="00CB3B1F" w:rsidP="006E325A"/>
    <w:p w:rsidR="00CB3B1F" w:rsidRPr="001A6DFC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Pr="001A6DFC" w:rsidRDefault="00CB3B1F" w:rsidP="006E325A"/>
    <w:p w:rsidR="00CB3B1F" w:rsidRPr="001A6DFC" w:rsidRDefault="00CB3B1F" w:rsidP="006E325A"/>
    <w:p w:rsidR="00CB3B1F" w:rsidRPr="001A6DFC" w:rsidRDefault="00CB3B1F" w:rsidP="006E325A"/>
    <w:p w:rsidR="00CB3B1F" w:rsidRDefault="00CB3B1F" w:rsidP="006E325A"/>
    <w:p w:rsidR="00CB3B1F" w:rsidRPr="00660818" w:rsidRDefault="00CB3B1F" w:rsidP="006E325A">
      <w:pPr>
        <w:pStyle w:val="1"/>
        <w:shd w:val="clear" w:color="auto" w:fill="auto"/>
        <w:tabs>
          <w:tab w:val="left" w:leader="underscore" w:pos="1301"/>
        </w:tabs>
        <w:spacing w:line="220" w:lineRule="exact"/>
        <w:jc w:val="center"/>
        <w:rPr>
          <w:rFonts w:ascii="Times New Roman" w:hAnsi="Times New Roman"/>
          <w:b/>
          <w:sz w:val="24"/>
          <w:szCs w:val="24"/>
        </w:rPr>
      </w:pPr>
      <w:r w:rsidRPr="00CF43FF">
        <w:rPr>
          <w:rFonts w:ascii="Times New Roman" w:hAnsi="Times New Roman"/>
          <w:b/>
          <w:sz w:val="24"/>
          <w:szCs w:val="24"/>
        </w:rPr>
        <w:t>ООО «Талдомское ремонтно-строительное предприятие»</w:t>
      </w:r>
    </w:p>
    <w:p w:rsidR="00CB3B1F" w:rsidRPr="001D24E1" w:rsidRDefault="00CB3B1F" w:rsidP="006E325A">
      <w:pPr>
        <w:pStyle w:val="1"/>
        <w:shd w:val="clear" w:color="auto" w:fill="auto"/>
        <w:tabs>
          <w:tab w:val="left" w:leader="underscore" w:pos="1301"/>
        </w:tabs>
        <w:spacing w:line="22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4843"/>
        <w:gridCol w:w="4699"/>
      </w:tblGrid>
      <w:tr w:rsidR="00CB3B1F" w:rsidRPr="00E3419F" w:rsidTr="00BA1C1E">
        <w:trPr>
          <w:trHeight w:val="552"/>
        </w:trPr>
        <w:tc>
          <w:tcPr>
            <w:tcW w:w="4843" w:type="dxa"/>
            <w:shd w:val="clear" w:color="auto" w:fill="FFFFFF"/>
            <w:vAlign w:val="bottom"/>
          </w:tcPr>
          <w:p w:rsidR="00CB3B1F" w:rsidRPr="00E3419F" w:rsidRDefault="00CB3B1F" w:rsidP="00BA1C1E">
            <w:pPr>
              <w:jc w:val="center"/>
            </w:pPr>
            <w:r w:rsidRPr="00E3419F">
              <w:t xml:space="preserve">Наименование организации (собственник или </w:t>
            </w:r>
            <w:r w:rsidRPr="00E3419F">
              <w:rPr>
                <w:u w:val="single"/>
              </w:rPr>
              <w:t>управляющая компания</w:t>
            </w:r>
            <w:r w:rsidRPr="00E3419F">
              <w:t>)**</w:t>
            </w:r>
          </w:p>
        </w:tc>
        <w:tc>
          <w:tcPr>
            <w:tcW w:w="4699" w:type="dxa"/>
            <w:shd w:val="clear" w:color="auto" w:fill="FFFFFF"/>
            <w:vAlign w:val="bottom"/>
          </w:tcPr>
          <w:p w:rsidR="00CB3B1F" w:rsidRPr="00E3419F" w:rsidRDefault="00CB3B1F" w:rsidP="00BA1C1E">
            <w:pPr>
              <w:jc w:val="center"/>
            </w:pPr>
            <w:r>
              <w:t>ООО «Талдомское ремонтно-стоительное предприятие»</w:t>
            </w:r>
          </w:p>
        </w:tc>
      </w:tr>
      <w:tr w:rsidR="00CB3B1F" w:rsidRPr="00E3419F" w:rsidTr="00BA1C1E">
        <w:trPr>
          <w:trHeight w:val="547"/>
        </w:trPr>
        <w:tc>
          <w:tcPr>
            <w:tcW w:w="4843" w:type="dxa"/>
            <w:shd w:val="clear" w:color="auto" w:fill="FFFFFF"/>
          </w:tcPr>
          <w:p w:rsidR="00CB3B1F" w:rsidRPr="00E3419F" w:rsidRDefault="00CB3B1F" w:rsidP="00BA1C1E">
            <w:pPr>
              <w:jc w:val="center"/>
            </w:pPr>
            <w:r w:rsidRPr="00E3419F">
              <w:t>Месторасположение (почтовый адрес)</w:t>
            </w:r>
          </w:p>
        </w:tc>
        <w:tc>
          <w:tcPr>
            <w:tcW w:w="4699" w:type="dxa"/>
            <w:shd w:val="clear" w:color="auto" w:fill="FFFFFF"/>
            <w:vAlign w:val="bottom"/>
          </w:tcPr>
          <w:p w:rsidR="00CB3B1F" w:rsidRPr="00E3419F" w:rsidRDefault="00CB3B1F" w:rsidP="00BA1C1E">
            <w:pPr>
              <w:jc w:val="center"/>
            </w:pPr>
            <w:r w:rsidRPr="00E3419F">
              <w:t>141900, Московская область, г. Талдом, ул.Седова, д. 31</w:t>
            </w:r>
          </w:p>
        </w:tc>
      </w:tr>
      <w:tr w:rsidR="00CB3B1F" w:rsidRPr="00E3419F" w:rsidTr="00BA1C1E">
        <w:trPr>
          <w:trHeight w:val="552"/>
        </w:trPr>
        <w:tc>
          <w:tcPr>
            <w:tcW w:w="4843" w:type="dxa"/>
            <w:shd w:val="clear" w:color="auto" w:fill="FFFFFF"/>
            <w:vAlign w:val="bottom"/>
          </w:tcPr>
          <w:p w:rsidR="00CB3B1F" w:rsidRPr="00E3419F" w:rsidRDefault="00CB3B1F" w:rsidP="00BA1C1E">
            <w:pPr>
              <w:jc w:val="center"/>
            </w:pPr>
            <w:r w:rsidRPr="00E3419F">
              <w:t>Координаты (Ф.И.О. генерального директора, телефон/факс)</w:t>
            </w:r>
          </w:p>
        </w:tc>
        <w:tc>
          <w:tcPr>
            <w:tcW w:w="4699" w:type="dxa"/>
            <w:shd w:val="clear" w:color="auto" w:fill="FFFFFF"/>
          </w:tcPr>
          <w:p w:rsidR="00CB3B1F" w:rsidRDefault="00CB3B1F" w:rsidP="00BA1C1E">
            <w:pPr>
              <w:jc w:val="center"/>
            </w:pPr>
            <w:r>
              <w:t>Антошкин Александр Владимирович</w:t>
            </w:r>
          </w:p>
          <w:p w:rsidR="00CB3B1F" w:rsidRPr="00E3419F" w:rsidRDefault="00CB3B1F" w:rsidP="00BA1C1E">
            <w:pPr>
              <w:jc w:val="center"/>
            </w:pPr>
            <w:r w:rsidRPr="00E3419F">
              <w:t>+7 910 434-63-42</w:t>
            </w:r>
          </w:p>
        </w:tc>
      </w:tr>
      <w:tr w:rsidR="00CB3B1F" w:rsidRPr="00E3419F" w:rsidTr="00BA1C1E">
        <w:trPr>
          <w:trHeight w:val="573"/>
        </w:trPr>
        <w:tc>
          <w:tcPr>
            <w:tcW w:w="4843" w:type="dxa"/>
            <w:shd w:val="clear" w:color="auto" w:fill="FFFFFF"/>
          </w:tcPr>
          <w:p w:rsidR="00CB3B1F" w:rsidRPr="00E3419F" w:rsidRDefault="00CB3B1F" w:rsidP="00BA1C1E">
            <w:pPr>
              <w:jc w:val="center"/>
            </w:pPr>
            <w:r w:rsidRPr="00E3419F">
              <w:t>Контакты по свободным производственным площадям</w:t>
            </w:r>
          </w:p>
        </w:tc>
        <w:tc>
          <w:tcPr>
            <w:tcW w:w="4699" w:type="dxa"/>
            <w:shd w:val="clear" w:color="auto" w:fill="FFFFFF"/>
          </w:tcPr>
          <w:p w:rsidR="00CB3B1F" w:rsidRDefault="00CB3B1F" w:rsidP="00BA1C1E">
            <w:pPr>
              <w:jc w:val="center"/>
            </w:pPr>
            <w:r>
              <w:t>Антошкин Александр Владимирович</w:t>
            </w:r>
          </w:p>
          <w:p w:rsidR="00CB3B1F" w:rsidRPr="00E3419F" w:rsidRDefault="00CB3B1F" w:rsidP="00BA1C1E">
            <w:pPr>
              <w:jc w:val="center"/>
            </w:pPr>
            <w:r w:rsidRPr="00E3419F">
              <w:t>+7 910 434-63-42</w:t>
            </w:r>
          </w:p>
        </w:tc>
      </w:tr>
      <w:tr w:rsidR="00CB3B1F" w:rsidRPr="00E3419F" w:rsidTr="00BA1C1E">
        <w:trPr>
          <w:trHeight w:val="484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Общая площадь земельного участка, га</w:t>
            </w:r>
          </w:p>
        </w:tc>
        <w:tc>
          <w:tcPr>
            <w:tcW w:w="4699" w:type="dxa"/>
            <w:shd w:val="clear" w:color="auto" w:fill="FFFFFF"/>
            <w:vAlign w:val="bottom"/>
          </w:tcPr>
          <w:p w:rsidR="00CB3B1F" w:rsidRPr="00E3419F" w:rsidRDefault="00CB3B1F" w:rsidP="00BA1C1E">
            <w:pPr>
              <w:jc w:val="center"/>
            </w:pPr>
            <w:r w:rsidRPr="00E3419F">
              <w:t>2420 кв.м.</w:t>
            </w:r>
          </w:p>
        </w:tc>
      </w:tr>
      <w:tr w:rsidR="00CB3B1F" w:rsidRPr="00E3419F" w:rsidTr="00BA1C1E">
        <w:trPr>
          <w:trHeight w:val="547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Свободная площадь земельного участка, га</w:t>
            </w:r>
          </w:p>
        </w:tc>
        <w:tc>
          <w:tcPr>
            <w:tcW w:w="4699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2420 кв.м.</w:t>
            </w:r>
          </w:p>
        </w:tc>
      </w:tr>
      <w:tr w:rsidR="00CB3B1F" w:rsidRPr="00E3419F" w:rsidTr="00BA1C1E">
        <w:trPr>
          <w:trHeight w:val="1080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Общая площадь производственных помещений, кв.м.</w:t>
            </w:r>
          </w:p>
        </w:tc>
        <w:tc>
          <w:tcPr>
            <w:tcW w:w="4699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Административно-бытовое здание - 214,7 кв.м., склад-гараж - 124,7 кв.м., производственный корпус — 360 кв.м.</w:t>
            </w:r>
          </w:p>
        </w:tc>
      </w:tr>
      <w:tr w:rsidR="00CB3B1F" w:rsidRPr="00E3419F" w:rsidTr="00BA1C1E">
        <w:trPr>
          <w:trHeight w:val="1085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Свободная площадь производственных помещений, кв.м.</w:t>
            </w:r>
          </w:p>
        </w:tc>
        <w:tc>
          <w:tcPr>
            <w:tcW w:w="4699" w:type="dxa"/>
            <w:shd w:val="clear" w:color="auto" w:fill="FFFFFF"/>
            <w:vAlign w:val="bottom"/>
          </w:tcPr>
          <w:p w:rsidR="00CB3B1F" w:rsidRPr="00E3419F" w:rsidRDefault="00CB3B1F" w:rsidP="00BA1C1E">
            <w:pPr>
              <w:jc w:val="center"/>
            </w:pPr>
            <w:r w:rsidRPr="00E3419F">
              <w:t>Административно-бытовое здание - 214,7 кв.м., склад-гараж - 124,7 кв.м., производственный корпус — 360 кв.м.</w:t>
            </w:r>
          </w:p>
        </w:tc>
      </w:tr>
      <w:tr w:rsidR="00CB3B1F" w:rsidRPr="00E3419F" w:rsidTr="00BA1C1E">
        <w:trPr>
          <w:trHeight w:val="1632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Краткая характеристика производственных помещений</w:t>
            </w:r>
          </w:p>
        </w:tc>
        <w:tc>
          <w:tcPr>
            <w:tcW w:w="4699" w:type="dxa"/>
            <w:shd w:val="clear" w:color="auto" w:fill="FFFFFF"/>
            <w:vAlign w:val="bottom"/>
          </w:tcPr>
          <w:p w:rsidR="00CB3B1F" w:rsidRPr="00E3419F" w:rsidRDefault="00CB3B1F" w:rsidP="00BA1C1E">
            <w:pPr>
              <w:jc w:val="center"/>
            </w:pPr>
            <w:r w:rsidRPr="00E3419F">
              <w:t>Склад-гараж - кирпичное, ж/б плиты перекрытия;</w:t>
            </w:r>
          </w:p>
          <w:p w:rsidR="00CB3B1F" w:rsidRPr="00E3419F" w:rsidRDefault="00CB3B1F" w:rsidP="00BA1C1E">
            <w:pPr>
              <w:jc w:val="center"/>
            </w:pPr>
            <w:r w:rsidRPr="00E3419F">
              <w:t xml:space="preserve">производственный корпус-стены </w:t>
            </w:r>
            <w:r>
              <w:t>металло</w:t>
            </w:r>
            <w:r w:rsidRPr="00E3419F">
              <w:t>профиль;</w:t>
            </w:r>
          </w:p>
          <w:p w:rsidR="00CB3B1F" w:rsidRPr="00E3419F" w:rsidRDefault="00CB3B1F" w:rsidP="00BA1C1E">
            <w:pPr>
              <w:jc w:val="center"/>
            </w:pPr>
            <w:r w:rsidRPr="00E3419F">
              <w:t>административно-бытовое здание - кирпичное, 2-х этажное</w:t>
            </w:r>
          </w:p>
        </w:tc>
      </w:tr>
      <w:tr w:rsidR="00CB3B1F" w:rsidRPr="00E3419F" w:rsidTr="00BA1C1E">
        <w:trPr>
          <w:trHeight w:val="1291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Наличие инженерной инфраструктуры: канализация; электроэнергия; теплоснабжение; водоснабжение; газоснабжение; подъездные пути</w:t>
            </w:r>
          </w:p>
        </w:tc>
        <w:tc>
          <w:tcPr>
            <w:tcW w:w="4699" w:type="dxa"/>
            <w:shd w:val="clear" w:color="auto" w:fill="FFFFFF"/>
            <w:vAlign w:val="bottom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Центральная канализация, электроэнергия 230 кВт., теплоснабжение автономное, водоснабжение центральное, газопровод Д6З, подъездные пути-асфальтовое покрытие</w:t>
            </w:r>
          </w:p>
        </w:tc>
      </w:tr>
      <w:tr w:rsidR="00CB3B1F" w:rsidRPr="00E3419F" w:rsidTr="00BA1C1E">
        <w:trPr>
          <w:trHeight w:val="740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Возможность подключения для организации нового предприятия</w:t>
            </w:r>
          </w:p>
        </w:tc>
        <w:tc>
          <w:tcPr>
            <w:tcW w:w="4699" w:type="dxa"/>
            <w:shd w:val="clear" w:color="auto" w:fill="FFFFFF"/>
            <w:vAlign w:val="center"/>
          </w:tcPr>
          <w:p w:rsidR="00CB3B1F" w:rsidRPr="00E3419F" w:rsidRDefault="00CB3B1F" w:rsidP="00BA1C1E">
            <w:pPr>
              <w:jc w:val="center"/>
            </w:pPr>
            <w:r w:rsidRPr="00E3419F">
              <w:t>возможно</w:t>
            </w:r>
          </w:p>
        </w:tc>
      </w:tr>
      <w:tr w:rsidR="00CB3B1F" w:rsidRPr="00E3419F" w:rsidTr="00BA1C1E">
        <w:trPr>
          <w:trHeight w:val="1250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Условия размещения организации малого бизнеса:</w:t>
            </w:r>
          </w:p>
          <w:p w:rsidR="00CB3B1F" w:rsidRPr="00E3419F" w:rsidRDefault="00CB3B1F" w:rsidP="00BA1C1E">
            <w:pPr>
              <w:jc w:val="center"/>
            </w:pPr>
            <w:r w:rsidRPr="00E3419F">
              <w:t>аренда, продажа, аренда с последующей продажей</w:t>
            </w:r>
          </w:p>
        </w:tc>
        <w:tc>
          <w:tcPr>
            <w:tcW w:w="4699" w:type="dxa"/>
            <w:shd w:val="clear" w:color="auto" w:fill="FFFFFF"/>
            <w:vAlign w:val="center"/>
          </w:tcPr>
          <w:p w:rsidR="00CB3B1F" w:rsidRPr="00E3419F" w:rsidRDefault="00CB3B1F" w:rsidP="00BA1C1E">
            <w:pPr>
              <w:jc w:val="center"/>
            </w:pPr>
            <w:r w:rsidRPr="00E3419F">
              <w:t>Аренда, аренда с последующей продажей, продажа</w:t>
            </w:r>
          </w:p>
        </w:tc>
      </w:tr>
      <w:tr w:rsidR="00CB3B1F" w:rsidRPr="00E3419F" w:rsidTr="00BA1C1E">
        <w:trPr>
          <w:trHeight w:val="979"/>
        </w:trPr>
        <w:tc>
          <w:tcPr>
            <w:tcW w:w="4843" w:type="dxa"/>
            <w:shd w:val="clear" w:color="auto" w:fill="FFFFFF"/>
          </w:tcPr>
          <w:p w:rsidR="00CB3B1F" w:rsidRDefault="00CB3B1F" w:rsidP="00BA1C1E">
            <w:pPr>
              <w:jc w:val="center"/>
            </w:pPr>
          </w:p>
          <w:p w:rsidR="00CB3B1F" w:rsidRPr="00E3419F" w:rsidRDefault="00CB3B1F" w:rsidP="00BA1C1E">
            <w:pPr>
              <w:jc w:val="center"/>
            </w:pPr>
            <w:r w:rsidRPr="00E3419F">
              <w:t>Возможности для организации производств</w:t>
            </w:r>
          </w:p>
          <w:p w:rsidR="00CB3B1F" w:rsidRPr="00E3419F" w:rsidRDefault="00CB3B1F" w:rsidP="00BA1C1E">
            <w:pPr>
              <w:jc w:val="center"/>
            </w:pPr>
          </w:p>
        </w:tc>
        <w:tc>
          <w:tcPr>
            <w:tcW w:w="4699" w:type="dxa"/>
            <w:shd w:val="clear" w:color="auto" w:fill="FFFFFF"/>
            <w:vAlign w:val="center"/>
          </w:tcPr>
          <w:p w:rsidR="00CB3B1F" w:rsidRPr="00E3419F" w:rsidRDefault="00CB3B1F" w:rsidP="00BA1C1E">
            <w:pPr>
              <w:jc w:val="center"/>
            </w:pPr>
            <w:r w:rsidRPr="00E3419F">
              <w:t>Земельный участок-под размещение производственной базы</w:t>
            </w:r>
          </w:p>
        </w:tc>
      </w:tr>
      <w:tr w:rsidR="00CB3B1F" w:rsidRPr="00E3419F" w:rsidTr="00BA1C1E">
        <w:trPr>
          <w:trHeight w:val="542"/>
        </w:trPr>
        <w:tc>
          <w:tcPr>
            <w:tcW w:w="4843" w:type="dxa"/>
            <w:shd w:val="clear" w:color="auto" w:fill="FFFFFF"/>
            <w:vAlign w:val="bottom"/>
          </w:tcPr>
          <w:p w:rsidR="00CB3B1F" w:rsidRPr="00E3419F" w:rsidRDefault="00CB3B1F" w:rsidP="00BA1C1E">
            <w:pPr>
              <w:jc w:val="center"/>
            </w:pPr>
            <w:r w:rsidRPr="00E3419F">
              <w:t>Примечания</w:t>
            </w:r>
          </w:p>
        </w:tc>
        <w:tc>
          <w:tcPr>
            <w:tcW w:w="4699" w:type="dxa"/>
            <w:shd w:val="clear" w:color="auto" w:fill="FFFFFF"/>
            <w:vAlign w:val="center"/>
          </w:tcPr>
          <w:p w:rsidR="00CB3B1F" w:rsidRPr="00E3419F" w:rsidRDefault="00CB3B1F" w:rsidP="00BA1C1E">
            <w:pPr>
              <w:jc w:val="center"/>
            </w:pPr>
          </w:p>
        </w:tc>
      </w:tr>
    </w:tbl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Pr="00E54D64" w:rsidRDefault="00CB3B1F" w:rsidP="006E325A">
      <w:r w:rsidRPr="00C7582B">
        <w:rPr>
          <w:noProof/>
        </w:rPr>
        <w:pict>
          <v:shape id="Рисунок 35" o:spid="_x0000_i1059" type="#_x0000_t75" alt="админ бытовое здание-214" style="width:480.75pt;height:287.25pt;visibility:visible">
            <v:imagedata r:id="rId41" o:title=""/>
          </v:shape>
        </w:pict>
      </w:r>
    </w:p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>
      <w:r w:rsidRPr="00C7582B">
        <w:rPr>
          <w:noProof/>
        </w:rPr>
        <w:pict>
          <v:shape id="Рисунок 36" o:spid="_x0000_i1060" type="#_x0000_t75" alt="произв" style="width:477pt;height:347.25pt;visibility:visible">
            <v:imagedata r:id="rId42" o:title=""/>
          </v:shape>
        </w:pict>
      </w:r>
    </w:p>
    <w:p w:rsidR="00CB3B1F" w:rsidRPr="008231A7" w:rsidRDefault="00CB3B1F" w:rsidP="006E325A"/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Default="00CB3B1F" w:rsidP="006E325A">
      <w:pPr>
        <w:jc w:val="center"/>
        <w:rPr>
          <w:b/>
          <w:sz w:val="28"/>
          <w:szCs w:val="28"/>
        </w:rPr>
      </w:pPr>
    </w:p>
    <w:p w:rsidR="00CB3B1F" w:rsidRPr="00353D44" w:rsidRDefault="00CB3B1F" w:rsidP="006E325A">
      <w:pPr>
        <w:jc w:val="center"/>
        <w:rPr>
          <w:b/>
          <w:sz w:val="28"/>
          <w:szCs w:val="28"/>
          <w:u w:val="single"/>
        </w:rPr>
      </w:pPr>
      <w:r w:rsidRPr="00CF43FF">
        <w:rPr>
          <w:b/>
          <w:sz w:val="28"/>
          <w:szCs w:val="28"/>
          <w:u w:val="single"/>
        </w:rPr>
        <w:t>ООО «КредитЭнерго»</w:t>
      </w:r>
    </w:p>
    <w:p w:rsidR="00CB3B1F" w:rsidRDefault="00CB3B1F" w:rsidP="006E325A">
      <w:pPr>
        <w:jc w:val="center"/>
        <w:rPr>
          <w:sz w:val="28"/>
          <w:szCs w:val="28"/>
        </w:rPr>
      </w:pPr>
    </w:p>
    <w:p w:rsidR="00CB3B1F" w:rsidRPr="009900E3" w:rsidRDefault="00CB3B1F" w:rsidP="006E325A">
      <w:pPr>
        <w:jc w:val="center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72"/>
        <w:gridCol w:w="4786"/>
      </w:tblGrid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 xml:space="preserve">Наименование организации (собственник или </w:t>
            </w:r>
            <w:r w:rsidRPr="00141C18">
              <w:rPr>
                <w:u w:val="single"/>
              </w:rPr>
              <w:t>управляющая компания</w:t>
            </w:r>
            <w:r w:rsidRPr="00CF664E">
              <w:t>)**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ООО «КредитЭнерго»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Месторасположение (почтовый адрес)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141960, Московская область, Талдомский район, пос. Запрудня, ул. Ленина, дом 1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Координаты (Ф.И.О. генерального директора, телефон/факс)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Директор Пышкин Николай Борисович, тел./факс 8(49620) 32194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Контакты по свободным  производственным площадям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Пышкин Николай Борисович,</w:t>
            </w:r>
          </w:p>
          <w:p w:rsidR="00CB3B1F" w:rsidRPr="00CF664E" w:rsidRDefault="00CB3B1F" w:rsidP="00BA1C1E">
            <w:pPr>
              <w:jc w:val="center"/>
            </w:pPr>
            <w:r w:rsidRPr="00CF664E">
              <w:t>тел. 89165221972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Общая площадь земельного участка, га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>
              <w:t xml:space="preserve">30 614 </w:t>
            </w:r>
            <w:r w:rsidRPr="00CF664E">
              <w:t>кв.м.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Свободная площадь земельного участка, га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>
              <w:t>30 614</w:t>
            </w:r>
            <w:r w:rsidRPr="00CF664E">
              <w:t>кв.м.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Общая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15223 кв.м.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Свободная площадь производственных помещений, кв.м.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15223 кв.м.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Краткая характеристика производственных помещений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Промышленные корпуса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Наличие инженерной инфраструктуры:</w:t>
            </w:r>
          </w:p>
          <w:p w:rsidR="00CB3B1F" w:rsidRPr="00CF664E" w:rsidRDefault="00CB3B1F" w:rsidP="00BA1C1E">
            <w:pPr>
              <w:jc w:val="center"/>
            </w:pPr>
            <w:r w:rsidRPr="00CF664E">
              <w:t>канализация; электроэнергия; теплоснабжение; водоснабжение; газоснабжение; подъездные пути</w:t>
            </w:r>
          </w:p>
        </w:tc>
        <w:tc>
          <w:tcPr>
            <w:tcW w:w="4786" w:type="dxa"/>
          </w:tcPr>
          <w:p w:rsidR="00CB3B1F" w:rsidRPr="00141C18" w:rsidRDefault="00CB3B1F" w:rsidP="00BA1C1E">
            <w:pPr>
              <w:jc w:val="center"/>
              <w:rPr>
                <w:sz w:val="22"/>
                <w:szCs w:val="22"/>
              </w:rPr>
            </w:pPr>
            <w:r w:rsidRPr="00141C18">
              <w:rPr>
                <w:sz w:val="22"/>
                <w:szCs w:val="22"/>
              </w:rPr>
              <w:t>Имеется вся инфраструктура (электроэнергия, водоснабжение; газоснабжение;  ливневые и фекальные канализации; подъездные пути; теплоснабжение).</w:t>
            </w:r>
          </w:p>
          <w:p w:rsidR="00CB3B1F" w:rsidRPr="00141C18" w:rsidRDefault="00CB3B1F" w:rsidP="00BA1C1E">
            <w:pPr>
              <w:jc w:val="center"/>
              <w:rPr>
                <w:sz w:val="22"/>
                <w:szCs w:val="22"/>
              </w:rPr>
            </w:pPr>
            <w:r w:rsidRPr="00141C18">
              <w:rPr>
                <w:sz w:val="22"/>
                <w:szCs w:val="22"/>
              </w:rPr>
              <w:t>Электроснабжение производственной площадки осуществляется от п/ст №152 Северных электрических сетей. Мощность п/ст 2х40000 кВА. Питание осуществляется по 13 фидерам. На территории производственной площадки имеется 5 распредустройств. Присоединенная мощность 46000 кВА, из них 13000 кВА по линии 10 кВ и 13000 кВА по линии 6 кВ.</w:t>
            </w:r>
          </w:p>
          <w:p w:rsidR="00CB3B1F" w:rsidRPr="00141C18" w:rsidRDefault="00CB3B1F" w:rsidP="00BA1C1E">
            <w:pPr>
              <w:jc w:val="center"/>
              <w:rPr>
                <w:sz w:val="22"/>
                <w:szCs w:val="22"/>
              </w:rPr>
            </w:pPr>
            <w:r w:rsidRPr="00141C18">
              <w:rPr>
                <w:sz w:val="22"/>
                <w:szCs w:val="22"/>
              </w:rPr>
              <w:t>По территории производственной площадки проходит газопровод сечением 300 кв.мм. Давление газопровода 6 атм.</w:t>
            </w:r>
          </w:p>
          <w:p w:rsidR="00CB3B1F" w:rsidRPr="00CF664E" w:rsidRDefault="00CB3B1F" w:rsidP="00BA1C1E">
            <w:pPr>
              <w:jc w:val="center"/>
            </w:pPr>
            <w:r w:rsidRPr="00141C18">
              <w:rPr>
                <w:sz w:val="22"/>
                <w:szCs w:val="22"/>
              </w:rPr>
              <w:t>На производственной площадке имеется 2 артезианские скважины, производительностью 120 и 160 куб.м./час. Сети внутриплощадочного водопровода могут быть подключены к системе поселкового водоснабжения через 2 ввода диаметром 400 мм.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Возможность подключения для организации нового предприятия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Существует</w:t>
            </w:r>
          </w:p>
          <w:p w:rsidR="00CB3B1F" w:rsidRPr="00CF664E" w:rsidRDefault="00CB3B1F" w:rsidP="00BA1C1E">
            <w:pPr>
              <w:jc w:val="center"/>
            </w:pP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Условия размещения организации малого бизнеса:аренда, продажа, аренда с последующей продажей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Возможно аренда, продажа, аренда с последующей продажей</w:t>
            </w: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 xml:space="preserve">Возможности для организации производств 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  <w:r w:rsidRPr="00CF664E">
              <w:t>Возможность любого промышленного использования, кроме пищевого и медицинского.</w:t>
            </w:r>
          </w:p>
          <w:p w:rsidR="00CB3B1F" w:rsidRPr="00CF664E" w:rsidRDefault="00CB3B1F" w:rsidP="00BA1C1E">
            <w:pPr>
              <w:jc w:val="center"/>
            </w:pPr>
          </w:p>
        </w:tc>
      </w:tr>
      <w:tr w:rsidR="00CB3B1F" w:rsidRPr="00141C18" w:rsidTr="00BA1C1E">
        <w:trPr>
          <w:jc w:val="center"/>
        </w:trPr>
        <w:tc>
          <w:tcPr>
            <w:tcW w:w="4972" w:type="dxa"/>
          </w:tcPr>
          <w:p w:rsidR="00CB3B1F" w:rsidRPr="00CF664E" w:rsidRDefault="00CB3B1F" w:rsidP="00BA1C1E">
            <w:pPr>
              <w:jc w:val="center"/>
            </w:pPr>
            <w:r w:rsidRPr="00CF664E">
              <w:t>Примечания</w:t>
            </w:r>
          </w:p>
        </w:tc>
        <w:tc>
          <w:tcPr>
            <w:tcW w:w="4786" w:type="dxa"/>
          </w:tcPr>
          <w:p w:rsidR="00CB3B1F" w:rsidRPr="00CF664E" w:rsidRDefault="00CB3B1F" w:rsidP="00BA1C1E">
            <w:pPr>
              <w:jc w:val="center"/>
            </w:pPr>
          </w:p>
        </w:tc>
      </w:tr>
    </w:tbl>
    <w:p w:rsidR="00CB3B1F" w:rsidRPr="00CF664E" w:rsidRDefault="00CB3B1F" w:rsidP="006E325A">
      <w:pPr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4785"/>
        <w:gridCol w:w="4786"/>
      </w:tblGrid>
      <w:tr w:rsidR="00CB3B1F" w:rsidTr="00BA1C1E">
        <w:tc>
          <w:tcPr>
            <w:tcW w:w="4785" w:type="dxa"/>
          </w:tcPr>
          <w:p w:rsidR="00CB3B1F" w:rsidRDefault="00CB3B1F" w:rsidP="00BA1C1E">
            <w:r w:rsidRPr="00C7582B">
              <w:rPr>
                <w:noProof/>
              </w:rPr>
              <w:pict>
                <v:shape id="Рисунок 37" o:spid="_x0000_i1061" type="#_x0000_t75" alt="img4923" style="width:192.75pt;height:129pt;visibility:visible">
                  <v:imagedata r:id="rId43" o:title=""/>
                </v:shape>
              </w:pict>
            </w:r>
          </w:p>
          <w:p w:rsidR="00CB3B1F" w:rsidRDefault="00CB3B1F" w:rsidP="00BA1C1E"/>
        </w:tc>
        <w:tc>
          <w:tcPr>
            <w:tcW w:w="4786" w:type="dxa"/>
          </w:tcPr>
          <w:p w:rsidR="00CB3B1F" w:rsidRPr="00CF664E" w:rsidRDefault="00CB3B1F" w:rsidP="00BA1C1E">
            <w:r w:rsidRPr="00C7582B">
              <w:rPr>
                <w:noProof/>
              </w:rPr>
              <w:pict>
                <v:shape id="Рисунок 38" o:spid="_x0000_i1062" type="#_x0000_t75" alt="img4926" style="width:192.75pt;height:129pt;visibility:visible">
                  <v:imagedata r:id="rId44" o:title=""/>
                </v:shape>
              </w:pict>
            </w:r>
          </w:p>
        </w:tc>
      </w:tr>
      <w:tr w:rsidR="00CB3B1F" w:rsidTr="00BA1C1E">
        <w:tc>
          <w:tcPr>
            <w:tcW w:w="4785" w:type="dxa"/>
          </w:tcPr>
          <w:p w:rsidR="00CB3B1F" w:rsidRPr="00CF664E" w:rsidRDefault="00CB3B1F" w:rsidP="00BA1C1E">
            <w:r w:rsidRPr="00C7582B">
              <w:rPr>
                <w:noProof/>
              </w:rPr>
              <w:pict>
                <v:shape id="Рисунок 39" o:spid="_x0000_i1063" type="#_x0000_t75" alt="IMG_7596" style="width:195.75pt;height:131.25pt;visibility:visible">
                  <v:imagedata r:id="rId45" o:title=""/>
                </v:shape>
              </w:pict>
            </w:r>
          </w:p>
        </w:tc>
        <w:tc>
          <w:tcPr>
            <w:tcW w:w="4786" w:type="dxa"/>
          </w:tcPr>
          <w:p w:rsidR="00CB3B1F" w:rsidRDefault="00CB3B1F" w:rsidP="00BA1C1E">
            <w:r w:rsidRPr="00C7582B">
              <w:rPr>
                <w:noProof/>
              </w:rPr>
              <w:pict>
                <v:shape id="Рисунок 40" o:spid="_x0000_i1064" type="#_x0000_t75" alt="IMG_7600" style="width:192.75pt;height:129pt;visibility:visible">
                  <v:imagedata r:id="rId46" o:title=""/>
                </v:shape>
              </w:pict>
            </w:r>
          </w:p>
          <w:p w:rsidR="00CB3B1F" w:rsidRPr="00CF664E" w:rsidRDefault="00CB3B1F" w:rsidP="00BA1C1E"/>
        </w:tc>
      </w:tr>
      <w:tr w:rsidR="00CB3B1F" w:rsidTr="00BA1C1E">
        <w:tc>
          <w:tcPr>
            <w:tcW w:w="4785" w:type="dxa"/>
          </w:tcPr>
          <w:p w:rsidR="00CB3B1F" w:rsidRDefault="00CB3B1F" w:rsidP="00BA1C1E">
            <w:r w:rsidRPr="00C7582B">
              <w:rPr>
                <w:noProof/>
              </w:rPr>
              <w:pict>
                <v:shape id="Рисунок 41" o:spid="_x0000_i1065" type="#_x0000_t75" alt="IMG_7625" style="width:198.75pt;height:204.75pt;visibility:visible">
                  <v:imagedata r:id="rId47" o:title=""/>
                </v:shape>
              </w:pict>
            </w:r>
          </w:p>
          <w:p w:rsidR="00CB3B1F" w:rsidRPr="00934C22" w:rsidRDefault="00CB3B1F" w:rsidP="00BA1C1E"/>
        </w:tc>
        <w:tc>
          <w:tcPr>
            <w:tcW w:w="4786" w:type="dxa"/>
          </w:tcPr>
          <w:p w:rsidR="00CB3B1F" w:rsidRPr="00934C22" w:rsidRDefault="00CB3B1F" w:rsidP="00BA1C1E">
            <w:r w:rsidRPr="00C7582B">
              <w:rPr>
                <w:noProof/>
              </w:rPr>
              <w:pict>
                <v:shape id="Рисунок 42" o:spid="_x0000_i1066" type="#_x0000_t75" alt="IMG_7659" style="width:192.75pt;height:199.5pt;visibility:visible">
                  <v:imagedata r:id="rId48" o:title=""/>
                </v:shape>
              </w:pict>
            </w:r>
          </w:p>
        </w:tc>
      </w:tr>
      <w:tr w:rsidR="00CB3B1F" w:rsidTr="00BA1C1E">
        <w:tc>
          <w:tcPr>
            <w:tcW w:w="4785" w:type="dxa"/>
          </w:tcPr>
          <w:p w:rsidR="00CB3B1F" w:rsidRDefault="00CB3B1F" w:rsidP="00BA1C1E">
            <w:r w:rsidRPr="00C7582B">
              <w:rPr>
                <w:noProof/>
              </w:rPr>
              <w:pict>
                <v:shape id="Рисунок 43" o:spid="_x0000_i1067" type="#_x0000_t75" alt="IMG_7660" style="width:198pt;height:141.75pt;visibility:visible">
                  <v:imagedata r:id="rId49" o:title=""/>
                </v:shape>
              </w:pict>
            </w:r>
          </w:p>
          <w:p w:rsidR="00CB3B1F" w:rsidRPr="00934C22" w:rsidRDefault="00CB3B1F" w:rsidP="00BA1C1E"/>
        </w:tc>
        <w:tc>
          <w:tcPr>
            <w:tcW w:w="4786" w:type="dxa"/>
          </w:tcPr>
          <w:p w:rsidR="00CB3B1F" w:rsidRPr="00934C22" w:rsidRDefault="00CB3B1F" w:rsidP="00BA1C1E">
            <w:r w:rsidRPr="00C7582B">
              <w:rPr>
                <w:noProof/>
              </w:rPr>
              <w:pict>
                <v:shape id="Рисунок 44" o:spid="_x0000_i1068" type="#_x0000_t75" alt="IMG_7677" style="width:192.75pt;height:141pt;visibility:visible">
                  <v:imagedata r:id="rId50" o:title=""/>
                </v:shape>
              </w:pict>
            </w:r>
          </w:p>
        </w:tc>
      </w:tr>
      <w:tr w:rsidR="00CB3B1F" w:rsidTr="00BA1C1E">
        <w:tc>
          <w:tcPr>
            <w:tcW w:w="4785" w:type="dxa"/>
          </w:tcPr>
          <w:p w:rsidR="00CB3B1F" w:rsidRPr="00934C22" w:rsidRDefault="00CB3B1F" w:rsidP="00BA1C1E">
            <w:r w:rsidRPr="00C7582B">
              <w:rPr>
                <w:noProof/>
              </w:rPr>
              <w:pict>
                <v:shape id="Рисунок 45" o:spid="_x0000_i1069" type="#_x0000_t75" alt="IMG_7680" style="width:215.25pt;height:141.75pt;visibility:visible">
                  <v:imagedata r:id="rId51" o:title=""/>
                </v:shape>
              </w:pict>
            </w:r>
          </w:p>
        </w:tc>
        <w:tc>
          <w:tcPr>
            <w:tcW w:w="4786" w:type="dxa"/>
          </w:tcPr>
          <w:p w:rsidR="00CB3B1F" w:rsidRPr="00934C22" w:rsidRDefault="00CB3B1F" w:rsidP="00BA1C1E">
            <w:r w:rsidRPr="00C7582B">
              <w:rPr>
                <w:noProof/>
              </w:rPr>
              <w:pict>
                <v:shape id="Рисунок 46" o:spid="_x0000_i1070" type="#_x0000_t75" alt="IMG_7693" style="width:212.25pt;height:141pt;visibility:visible">
                  <v:imagedata r:id="rId52" o:title=""/>
                </v:shape>
              </w:pict>
            </w:r>
          </w:p>
        </w:tc>
      </w:tr>
    </w:tbl>
    <w:p w:rsidR="00CB3B1F" w:rsidRDefault="00CB3B1F" w:rsidP="006E325A"/>
    <w:p w:rsidR="00CB3B1F" w:rsidRPr="00E54D64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p w:rsidR="00CB3B1F" w:rsidRDefault="00CB3B1F" w:rsidP="006E325A"/>
    <w:sectPr w:rsidR="00CB3B1F" w:rsidSect="009A0423">
      <w:pgSz w:w="11907" w:h="16840" w:code="9"/>
      <w:pgMar w:top="567" w:right="624" w:bottom="731" w:left="1191" w:header="720" w:footer="720" w:gutter="0"/>
      <w:cols w:space="708"/>
      <w:noEndnote/>
      <w:docGrid w:linePitch="29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387" w:usb1="40000013" w:usb2="00000000" w:usb3="00000000" w:csb0="000001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859415C6"/>
    <w:lvl w:ilvl="0">
      <w:numFmt w:val="bullet"/>
      <w:lvlText w:val="*"/>
      <w:lvlJc w:val="left"/>
    </w:lvl>
  </w:abstractNum>
  <w:abstractNum w:abstractNumId="1">
    <w:nsid w:val="02301A63"/>
    <w:multiLevelType w:val="multilevel"/>
    <w:tmpl w:val="DC6CB2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">
    <w:nsid w:val="097E5F46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>
    <w:nsid w:val="0D9A017D"/>
    <w:multiLevelType w:val="multilevel"/>
    <w:tmpl w:val="84C26A5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4">
    <w:nsid w:val="0DC85B1B"/>
    <w:multiLevelType w:val="multilevel"/>
    <w:tmpl w:val="3348C5B2"/>
    <w:lvl w:ilvl="0">
      <w:start w:val="8"/>
      <w:numFmt w:val="decimal"/>
      <w:lvlText w:val="%1."/>
      <w:legacy w:legacy="1" w:legacySpace="0" w:legacyIndent="207"/>
      <w:lvlJc w:val="left"/>
      <w:rPr>
        <w:rFonts w:ascii="Times New Roman" w:hAnsi="Times New Roman" w:cs="Times New Roman"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42E6FE0"/>
    <w:multiLevelType w:val="multilevel"/>
    <w:tmpl w:val="948AEC3E"/>
    <w:lvl w:ilvl="0">
      <w:start w:val="5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6">
    <w:nsid w:val="18EB1772"/>
    <w:multiLevelType w:val="hybridMultilevel"/>
    <w:tmpl w:val="6DB05E36"/>
    <w:lvl w:ilvl="0" w:tplc="0419000F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194B7C85"/>
    <w:multiLevelType w:val="hybridMultilevel"/>
    <w:tmpl w:val="024A0E2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1AA569C2"/>
    <w:multiLevelType w:val="multilevel"/>
    <w:tmpl w:val="06BA819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9">
    <w:nsid w:val="2AF653E0"/>
    <w:multiLevelType w:val="multilevel"/>
    <w:tmpl w:val="BA549F48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0">
    <w:nsid w:val="34F430ED"/>
    <w:multiLevelType w:val="multilevel"/>
    <w:tmpl w:val="584A68C2"/>
    <w:lvl w:ilvl="0">
      <w:start w:val="12"/>
      <w:numFmt w:val="decimal"/>
      <w:lvlText w:val="%1."/>
      <w:legacy w:legacy="1" w:legacySpace="0" w:legacyIndent="436"/>
      <w:lvlJc w:val="left"/>
      <w:rPr>
        <w:rFonts w:ascii="Times New Roman" w:hAnsi="Times New Roman" w:cs="Times New Roman"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41367A1C"/>
    <w:multiLevelType w:val="multilevel"/>
    <w:tmpl w:val="90A6C26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2">
    <w:nsid w:val="4D63206D"/>
    <w:multiLevelType w:val="hybridMultilevel"/>
    <w:tmpl w:val="745EB3C6"/>
    <w:lvl w:ilvl="0" w:tplc="0419000F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4D767158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4">
    <w:nsid w:val="4F6348B7"/>
    <w:multiLevelType w:val="singleLevel"/>
    <w:tmpl w:val="994C648C"/>
    <w:lvl w:ilvl="0">
      <w:start w:val="14"/>
      <w:numFmt w:val="decimal"/>
      <w:lvlText w:val="%1."/>
      <w:legacy w:legacy="1" w:legacySpace="0" w:legacyIndent="307"/>
      <w:lvlJc w:val="left"/>
      <w:rPr>
        <w:rFonts w:ascii="Times New Roman" w:hAnsi="Times New Roman" w:cs="Times New Roman" w:hint="default"/>
      </w:rPr>
    </w:lvl>
  </w:abstractNum>
  <w:abstractNum w:abstractNumId="15">
    <w:nsid w:val="54725195"/>
    <w:multiLevelType w:val="multilevel"/>
    <w:tmpl w:val="1374C1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6">
    <w:nsid w:val="57010403"/>
    <w:multiLevelType w:val="multilevel"/>
    <w:tmpl w:val="36A6CC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D8169EA"/>
    <w:multiLevelType w:val="hybridMultilevel"/>
    <w:tmpl w:val="6A4C722A"/>
    <w:lvl w:ilvl="0" w:tplc="0419000F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653276F6"/>
    <w:multiLevelType w:val="multilevel"/>
    <w:tmpl w:val="18306FD2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19">
    <w:nsid w:val="654E2539"/>
    <w:multiLevelType w:val="multilevel"/>
    <w:tmpl w:val="8DF443E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9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abstractNum w:abstractNumId="20">
    <w:nsid w:val="66E81F74"/>
    <w:multiLevelType w:val="hybridMultilevel"/>
    <w:tmpl w:val="A650F50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>
    <w:nsid w:val="6C0141EA"/>
    <w:multiLevelType w:val="singleLevel"/>
    <w:tmpl w:val="EE3AB284"/>
    <w:lvl w:ilvl="0">
      <w:start w:val="17"/>
      <w:numFmt w:val="decimal"/>
      <w:lvlText w:val="%1.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22">
    <w:nsid w:val="6F30625D"/>
    <w:multiLevelType w:val="singleLevel"/>
    <w:tmpl w:val="D0944D26"/>
    <w:lvl w:ilvl="0">
      <w:start w:val="20"/>
      <w:numFmt w:val="decimal"/>
      <w:lvlText w:val="%1.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23">
    <w:nsid w:val="70FC56A4"/>
    <w:multiLevelType w:val="hybridMultilevel"/>
    <w:tmpl w:val="52C22D4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>
    <w:nsid w:val="72211B90"/>
    <w:multiLevelType w:val="multilevel"/>
    <w:tmpl w:val="3A66BAE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5">
    <w:nsid w:val="72F022D0"/>
    <w:multiLevelType w:val="multilevel"/>
    <w:tmpl w:val="828229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6">
    <w:nsid w:val="7CA476F6"/>
    <w:multiLevelType w:val="hybridMultilevel"/>
    <w:tmpl w:val="377C1298"/>
    <w:lvl w:ilvl="0" w:tplc="B98822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98C35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AE24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F0CD9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91428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F8AB8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4255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D5087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73018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13"/>
  </w:num>
  <w:num w:numId="3">
    <w:abstractNumId w:val="5"/>
  </w:num>
  <w:num w:numId="4">
    <w:abstractNumId w:val="19"/>
  </w:num>
  <w:num w:numId="5">
    <w:abstractNumId w:val="23"/>
  </w:num>
  <w:num w:numId="6">
    <w:abstractNumId w:val="7"/>
  </w:num>
  <w:num w:numId="7">
    <w:abstractNumId w:val="20"/>
  </w:num>
  <w:num w:numId="8">
    <w:abstractNumId w:val="0"/>
    <w:lvlOverride w:ilvl="0">
      <w:lvl w:ilvl="0">
        <w:numFmt w:val="bullet"/>
        <w:lvlText w:val="•"/>
        <w:legacy w:legacy="1" w:legacySpace="0" w:legacyIndent="158"/>
        <w:lvlJc w:val="left"/>
        <w:rPr>
          <w:rFonts w:ascii="Times New Roman" w:hAnsi="Times New Roman" w:hint="default"/>
        </w:rPr>
      </w:lvl>
    </w:lvlOverride>
  </w:num>
  <w:num w:numId="9">
    <w:abstractNumId w:val="4"/>
  </w:num>
  <w:num w:numId="10">
    <w:abstractNumId w:val="10"/>
  </w:num>
  <w:num w:numId="11">
    <w:abstractNumId w:val="14"/>
  </w:num>
  <w:num w:numId="12">
    <w:abstractNumId w:val="21"/>
  </w:num>
  <w:num w:numId="13">
    <w:abstractNumId w:val="22"/>
  </w:num>
  <w:num w:numId="14">
    <w:abstractNumId w:val="26"/>
  </w:num>
  <w:num w:numId="15">
    <w:abstractNumId w:val="16"/>
  </w:num>
  <w:num w:numId="16">
    <w:abstractNumId w:val="18"/>
  </w:num>
  <w:num w:numId="17">
    <w:abstractNumId w:val="17"/>
  </w:num>
  <w:num w:numId="18">
    <w:abstractNumId w:val="6"/>
  </w:num>
  <w:num w:numId="19">
    <w:abstractNumId w:val="12"/>
  </w:num>
  <w:num w:numId="20">
    <w:abstractNumId w:val="9"/>
  </w:num>
  <w:num w:numId="21">
    <w:abstractNumId w:val="3"/>
  </w:num>
  <w:num w:numId="22">
    <w:abstractNumId w:val="1"/>
  </w:num>
  <w:num w:numId="23">
    <w:abstractNumId w:val="15"/>
  </w:num>
  <w:num w:numId="24">
    <w:abstractNumId w:val="24"/>
  </w:num>
  <w:num w:numId="25">
    <w:abstractNumId w:val="25"/>
  </w:num>
  <w:num w:numId="26">
    <w:abstractNumId w:val="11"/>
  </w:num>
  <w:num w:numId="27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drawingGridHorizontalSpacing w:val="109"/>
  <w:drawingGridVerticalSpacing w:val="148"/>
  <w:displayHorizontalDrawingGridEvery w:val="0"/>
  <w:displayVerticalDrawingGridEvery w:val="2"/>
  <w:noPunctuationKerning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66D5F"/>
    <w:rsid w:val="00002F79"/>
    <w:rsid w:val="00003268"/>
    <w:rsid w:val="00010D95"/>
    <w:rsid w:val="0002067E"/>
    <w:rsid w:val="00025BDD"/>
    <w:rsid w:val="00031CE5"/>
    <w:rsid w:val="000321CD"/>
    <w:rsid w:val="000333FC"/>
    <w:rsid w:val="000526CA"/>
    <w:rsid w:val="00055C25"/>
    <w:rsid w:val="00056A8B"/>
    <w:rsid w:val="00062AD3"/>
    <w:rsid w:val="000746AE"/>
    <w:rsid w:val="00074D5E"/>
    <w:rsid w:val="00076962"/>
    <w:rsid w:val="00084577"/>
    <w:rsid w:val="00090BAD"/>
    <w:rsid w:val="00095C2B"/>
    <w:rsid w:val="000A22DF"/>
    <w:rsid w:val="000A2BBD"/>
    <w:rsid w:val="000A43C8"/>
    <w:rsid w:val="000A6AC3"/>
    <w:rsid w:val="000A7ADE"/>
    <w:rsid w:val="000B250B"/>
    <w:rsid w:val="000B2BAA"/>
    <w:rsid w:val="000B5133"/>
    <w:rsid w:val="000C0E5F"/>
    <w:rsid w:val="000D0B35"/>
    <w:rsid w:val="000D3958"/>
    <w:rsid w:val="000D500D"/>
    <w:rsid w:val="000E16D9"/>
    <w:rsid w:val="000E2388"/>
    <w:rsid w:val="000E4120"/>
    <w:rsid w:val="000F07C1"/>
    <w:rsid w:val="000F3A99"/>
    <w:rsid w:val="000F64D6"/>
    <w:rsid w:val="001102D5"/>
    <w:rsid w:val="0011061B"/>
    <w:rsid w:val="00112D4F"/>
    <w:rsid w:val="001155ED"/>
    <w:rsid w:val="00116627"/>
    <w:rsid w:val="00120AD5"/>
    <w:rsid w:val="00121B1A"/>
    <w:rsid w:val="00122AF1"/>
    <w:rsid w:val="0012361E"/>
    <w:rsid w:val="00126DD0"/>
    <w:rsid w:val="00135F99"/>
    <w:rsid w:val="001403BB"/>
    <w:rsid w:val="00141C18"/>
    <w:rsid w:val="00141E25"/>
    <w:rsid w:val="00161304"/>
    <w:rsid w:val="001614B6"/>
    <w:rsid w:val="00163D99"/>
    <w:rsid w:val="00165A34"/>
    <w:rsid w:val="00166D5F"/>
    <w:rsid w:val="00185E0F"/>
    <w:rsid w:val="00187A46"/>
    <w:rsid w:val="00196606"/>
    <w:rsid w:val="001A6DFC"/>
    <w:rsid w:val="001B3D53"/>
    <w:rsid w:val="001B7982"/>
    <w:rsid w:val="001C067A"/>
    <w:rsid w:val="001C0905"/>
    <w:rsid w:val="001C0D8E"/>
    <w:rsid w:val="001C0DD0"/>
    <w:rsid w:val="001D24E1"/>
    <w:rsid w:val="001D71D1"/>
    <w:rsid w:val="001E27C0"/>
    <w:rsid w:val="001F2A8D"/>
    <w:rsid w:val="00200C57"/>
    <w:rsid w:val="00202336"/>
    <w:rsid w:val="00202CB6"/>
    <w:rsid w:val="002048C1"/>
    <w:rsid w:val="00210C5C"/>
    <w:rsid w:val="002118F8"/>
    <w:rsid w:val="00211BD3"/>
    <w:rsid w:val="0022182D"/>
    <w:rsid w:val="0022746D"/>
    <w:rsid w:val="00234ADD"/>
    <w:rsid w:val="00237688"/>
    <w:rsid w:val="00241EF2"/>
    <w:rsid w:val="00246548"/>
    <w:rsid w:val="002518F4"/>
    <w:rsid w:val="002519BD"/>
    <w:rsid w:val="00260E71"/>
    <w:rsid w:val="00261BCD"/>
    <w:rsid w:val="00264717"/>
    <w:rsid w:val="00267D0D"/>
    <w:rsid w:val="00272108"/>
    <w:rsid w:val="00272A8F"/>
    <w:rsid w:val="00273FD8"/>
    <w:rsid w:val="00281209"/>
    <w:rsid w:val="00281E06"/>
    <w:rsid w:val="00284649"/>
    <w:rsid w:val="002865A3"/>
    <w:rsid w:val="00290C13"/>
    <w:rsid w:val="00297311"/>
    <w:rsid w:val="002A24BE"/>
    <w:rsid w:val="002A6151"/>
    <w:rsid w:val="002A64A7"/>
    <w:rsid w:val="002B28CE"/>
    <w:rsid w:val="002C0A6D"/>
    <w:rsid w:val="002D19C3"/>
    <w:rsid w:val="002D7437"/>
    <w:rsid w:val="002E62C2"/>
    <w:rsid w:val="002F404B"/>
    <w:rsid w:val="00302F93"/>
    <w:rsid w:val="003047FE"/>
    <w:rsid w:val="00307F83"/>
    <w:rsid w:val="0031036A"/>
    <w:rsid w:val="00314621"/>
    <w:rsid w:val="003149FD"/>
    <w:rsid w:val="00315C4C"/>
    <w:rsid w:val="00335065"/>
    <w:rsid w:val="00341424"/>
    <w:rsid w:val="003447D1"/>
    <w:rsid w:val="003468E7"/>
    <w:rsid w:val="00353D44"/>
    <w:rsid w:val="00363258"/>
    <w:rsid w:val="003645BC"/>
    <w:rsid w:val="0036498A"/>
    <w:rsid w:val="00367C6A"/>
    <w:rsid w:val="00373F7B"/>
    <w:rsid w:val="00376F96"/>
    <w:rsid w:val="00382EF0"/>
    <w:rsid w:val="0039157A"/>
    <w:rsid w:val="00391AE7"/>
    <w:rsid w:val="003A5F0D"/>
    <w:rsid w:val="003B08C2"/>
    <w:rsid w:val="003B77AC"/>
    <w:rsid w:val="003C5789"/>
    <w:rsid w:val="003C5AB6"/>
    <w:rsid w:val="003C6E14"/>
    <w:rsid w:val="003C79AE"/>
    <w:rsid w:val="003D315A"/>
    <w:rsid w:val="003D625D"/>
    <w:rsid w:val="003F72FA"/>
    <w:rsid w:val="00403948"/>
    <w:rsid w:val="00410021"/>
    <w:rsid w:val="00412549"/>
    <w:rsid w:val="004138A1"/>
    <w:rsid w:val="004334B8"/>
    <w:rsid w:val="00435EF8"/>
    <w:rsid w:val="00442F3F"/>
    <w:rsid w:val="00445FB7"/>
    <w:rsid w:val="00446094"/>
    <w:rsid w:val="004462D8"/>
    <w:rsid w:val="00456BD5"/>
    <w:rsid w:val="0046105F"/>
    <w:rsid w:val="004611D4"/>
    <w:rsid w:val="004623A5"/>
    <w:rsid w:val="004637D2"/>
    <w:rsid w:val="0046702E"/>
    <w:rsid w:val="00475B27"/>
    <w:rsid w:val="00481DD9"/>
    <w:rsid w:val="0048340F"/>
    <w:rsid w:val="00490226"/>
    <w:rsid w:val="0049159E"/>
    <w:rsid w:val="004933D9"/>
    <w:rsid w:val="004A1181"/>
    <w:rsid w:val="004C1F2C"/>
    <w:rsid w:val="004C7082"/>
    <w:rsid w:val="004D4481"/>
    <w:rsid w:val="004D5F07"/>
    <w:rsid w:val="004E0997"/>
    <w:rsid w:val="004E61FA"/>
    <w:rsid w:val="004F5F79"/>
    <w:rsid w:val="00514EC1"/>
    <w:rsid w:val="00520549"/>
    <w:rsid w:val="0053103A"/>
    <w:rsid w:val="0053197D"/>
    <w:rsid w:val="005367F0"/>
    <w:rsid w:val="00543D4D"/>
    <w:rsid w:val="00551699"/>
    <w:rsid w:val="00552886"/>
    <w:rsid w:val="00561D4D"/>
    <w:rsid w:val="00563A3B"/>
    <w:rsid w:val="00567246"/>
    <w:rsid w:val="00570E9F"/>
    <w:rsid w:val="00595255"/>
    <w:rsid w:val="00596376"/>
    <w:rsid w:val="005967B2"/>
    <w:rsid w:val="005A07FA"/>
    <w:rsid w:val="005A0D86"/>
    <w:rsid w:val="005A60C2"/>
    <w:rsid w:val="005A6A47"/>
    <w:rsid w:val="005B0AE1"/>
    <w:rsid w:val="005B0B4E"/>
    <w:rsid w:val="005B1EC8"/>
    <w:rsid w:val="005B2297"/>
    <w:rsid w:val="005B535A"/>
    <w:rsid w:val="005C69A3"/>
    <w:rsid w:val="005C776A"/>
    <w:rsid w:val="005D32E7"/>
    <w:rsid w:val="005D511E"/>
    <w:rsid w:val="005D5A04"/>
    <w:rsid w:val="005E72B6"/>
    <w:rsid w:val="005F12C0"/>
    <w:rsid w:val="00601ED1"/>
    <w:rsid w:val="006071C7"/>
    <w:rsid w:val="00607D51"/>
    <w:rsid w:val="00613089"/>
    <w:rsid w:val="00613CC8"/>
    <w:rsid w:val="00626F05"/>
    <w:rsid w:val="0063177A"/>
    <w:rsid w:val="00631AA8"/>
    <w:rsid w:val="00631E83"/>
    <w:rsid w:val="0063546F"/>
    <w:rsid w:val="00635C5D"/>
    <w:rsid w:val="00642AB6"/>
    <w:rsid w:val="00651F1A"/>
    <w:rsid w:val="00654008"/>
    <w:rsid w:val="00655EE3"/>
    <w:rsid w:val="00656AD8"/>
    <w:rsid w:val="00660818"/>
    <w:rsid w:val="00675D52"/>
    <w:rsid w:val="00686B2E"/>
    <w:rsid w:val="00687DAA"/>
    <w:rsid w:val="006934B7"/>
    <w:rsid w:val="006977D5"/>
    <w:rsid w:val="00697815"/>
    <w:rsid w:val="00697BA7"/>
    <w:rsid w:val="006A06C6"/>
    <w:rsid w:val="006A28F4"/>
    <w:rsid w:val="006A2A91"/>
    <w:rsid w:val="006B2AC3"/>
    <w:rsid w:val="006B2E6C"/>
    <w:rsid w:val="006C3CA8"/>
    <w:rsid w:val="006C53CF"/>
    <w:rsid w:val="006C665B"/>
    <w:rsid w:val="006C7D00"/>
    <w:rsid w:val="006D0665"/>
    <w:rsid w:val="006D602A"/>
    <w:rsid w:val="006E066D"/>
    <w:rsid w:val="006E325A"/>
    <w:rsid w:val="006E7834"/>
    <w:rsid w:val="006E7AB9"/>
    <w:rsid w:val="006F6624"/>
    <w:rsid w:val="0070247E"/>
    <w:rsid w:val="007025C8"/>
    <w:rsid w:val="007105E6"/>
    <w:rsid w:val="00710D7A"/>
    <w:rsid w:val="00710E2A"/>
    <w:rsid w:val="0072186A"/>
    <w:rsid w:val="00731D35"/>
    <w:rsid w:val="00733D44"/>
    <w:rsid w:val="00735A49"/>
    <w:rsid w:val="007406C9"/>
    <w:rsid w:val="00742FF2"/>
    <w:rsid w:val="007442E5"/>
    <w:rsid w:val="00744DCB"/>
    <w:rsid w:val="007462AE"/>
    <w:rsid w:val="00747D03"/>
    <w:rsid w:val="007517AA"/>
    <w:rsid w:val="0076519D"/>
    <w:rsid w:val="00765AD3"/>
    <w:rsid w:val="00766384"/>
    <w:rsid w:val="0077652A"/>
    <w:rsid w:val="00776FC0"/>
    <w:rsid w:val="00785788"/>
    <w:rsid w:val="00787BC3"/>
    <w:rsid w:val="007A10C4"/>
    <w:rsid w:val="007A4939"/>
    <w:rsid w:val="007B0059"/>
    <w:rsid w:val="007B0E58"/>
    <w:rsid w:val="007B4832"/>
    <w:rsid w:val="007C0403"/>
    <w:rsid w:val="007C0E76"/>
    <w:rsid w:val="007C3B6B"/>
    <w:rsid w:val="007D7475"/>
    <w:rsid w:val="007E4A00"/>
    <w:rsid w:val="007E6475"/>
    <w:rsid w:val="007E6C34"/>
    <w:rsid w:val="007F3101"/>
    <w:rsid w:val="007F5E00"/>
    <w:rsid w:val="00801BD7"/>
    <w:rsid w:val="00803D76"/>
    <w:rsid w:val="008118D3"/>
    <w:rsid w:val="00822CDC"/>
    <w:rsid w:val="008231A7"/>
    <w:rsid w:val="00825B9D"/>
    <w:rsid w:val="0083754C"/>
    <w:rsid w:val="0085373A"/>
    <w:rsid w:val="008609E9"/>
    <w:rsid w:val="00861166"/>
    <w:rsid w:val="008629F5"/>
    <w:rsid w:val="008706FE"/>
    <w:rsid w:val="00877425"/>
    <w:rsid w:val="00883045"/>
    <w:rsid w:val="00891655"/>
    <w:rsid w:val="00891DBD"/>
    <w:rsid w:val="00892A79"/>
    <w:rsid w:val="008942B1"/>
    <w:rsid w:val="00895983"/>
    <w:rsid w:val="008A3C24"/>
    <w:rsid w:val="008B1C40"/>
    <w:rsid w:val="008B2F41"/>
    <w:rsid w:val="008B7944"/>
    <w:rsid w:val="008C361B"/>
    <w:rsid w:val="008C3AF6"/>
    <w:rsid w:val="008C5FE0"/>
    <w:rsid w:val="008C6A06"/>
    <w:rsid w:val="008C6D15"/>
    <w:rsid w:val="00912B2A"/>
    <w:rsid w:val="00922FCB"/>
    <w:rsid w:val="00924ACB"/>
    <w:rsid w:val="00927B93"/>
    <w:rsid w:val="00934C22"/>
    <w:rsid w:val="00935707"/>
    <w:rsid w:val="00936744"/>
    <w:rsid w:val="00941592"/>
    <w:rsid w:val="00944828"/>
    <w:rsid w:val="00946187"/>
    <w:rsid w:val="00946587"/>
    <w:rsid w:val="00946EA0"/>
    <w:rsid w:val="0095053A"/>
    <w:rsid w:val="00965A57"/>
    <w:rsid w:val="009666C3"/>
    <w:rsid w:val="00970C64"/>
    <w:rsid w:val="009848BE"/>
    <w:rsid w:val="0098563E"/>
    <w:rsid w:val="009900E3"/>
    <w:rsid w:val="00992F18"/>
    <w:rsid w:val="009954F2"/>
    <w:rsid w:val="009A0423"/>
    <w:rsid w:val="009A48B6"/>
    <w:rsid w:val="009A5E21"/>
    <w:rsid w:val="009B79B2"/>
    <w:rsid w:val="009C2BC4"/>
    <w:rsid w:val="009C4593"/>
    <w:rsid w:val="009D39B5"/>
    <w:rsid w:val="009D4279"/>
    <w:rsid w:val="009E33BC"/>
    <w:rsid w:val="009E6678"/>
    <w:rsid w:val="00A00568"/>
    <w:rsid w:val="00A01E9C"/>
    <w:rsid w:val="00A054CD"/>
    <w:rsid w:val="00A11C30"/>
    <w:rsid w:val="00A14AD5"/>
    <w:rsid w:val="00A22BFC"/>
    <w:rsid w:val="00A25016"/>
    <w:rsid w:val="00A267E1"/>
    <w:rsid w:val="00A36AF9"/>
    <w:rsid w:val="00A43608"/>
    <w:rsid w:val="00A4398C"/>
    <w:rsid w:val="00A57AEE"/>
    <w:rsid w:val="00A64BEA"/>
    <w:rsid w:val="00A801A7"/>
    <w:rsid w:val="00A9394A"/>
    <w:rsid w:val="00A95315"/>
    <w:rsid w:val="00AA45D6"/>
    <w:rsid w:val="00AA5615"/>
    <w:rsid w:val="00AC4F70"/>
    <w:rsid w:val="00AD18F4"/>
    <w:rsid w:val="00AE32A1"/>
    <w:rsid w:val="00AE38BC"/>
    <w:rsid w:val="00AF28D2"/>
    <w:rsid w:val="00AF3F22"/>
    <w:rsid w:val="00B00260"/>
    <w:rsid w:val="00B02DE1"/>
    <w:rsid w:val="00B102DF"/>
    <w:rsid w:val="00B16063"/>
    <w:rsid w:val="00B2000B"/>
    <w:rsid w:val="00B227CA"/>
    <w:rsid w:val="00B2358E"/>
    <w:rsid w:val="00B308F7"/>
    <w:rsid w:val="00B4025D"/>
    <w:rsid w:val="00B403CA"/>
    <w:rsid w:val="00B4239A"/>
    <w:rsid w:val="00B4705D"/>
    <w:rsid w:val="00B56A90"/>
    <w:rsid w:val="00B576E4"/>
    <w:rsid w:val="00B57C35"/>
    <w:rsid w:val="00B6287A"/>
    <w:rsid w:val="00B7038E"/>
    <w:rsid w:val="00B72746"/>
    <w:rsid w:val="00B76744"/>
    <w:rsid w:val="00B807B0"/>
    <w:rsid w:val="00B80B57"/>
    <w:rsid w:val="00B915B8"/>
    <w:rsid w:val="00B94B0B"/>
    <w:rsid w:val="00B97F70"/>
    <w:rsid w:val="00BA1C1E"/>
    <w:rsid w:val="00BA3814"/>
    <w:rsid w:val="00BA527A"/>
    <w:rsid w:val="00BA5E40"/>
    <w:rsid w:val="00BB09F5"/>
    <w:rsid w:val="00BB110C"/>
    <w:rsid w:val="00BB2799"/>
    <w:rsid w:val="00BB35CA"/>
    <w:rsid w:val="00BC11BF"/>
    <w:rsid w:val="00BC1AC8"/>
    <w:rsid w:val="00BC6B3D"/>
    <w:rsid w:val="00BD26BF"/>
    <w:rsid w:val="00BD350A"/>
    <w:rsid w:val="00BD52FD"/>
    <w:rsid w:val="00BE4A7E"/>
    <w:rsid w:val="00BF64F5"/>
    <w:rsid w:val="00BF7F85"/>
    <w:rsid w:val="00C103D1"/>
    <w:rsid w:val="00C1795F"/>
    <w:rsid w:val="00C225FF"/>
    <w:rsid w:val="00C25B0B"/>
    <w:rsid w:val="00C36BC3"/>
    <w:rsid w:val="00C414AC"/>
    <w:rsid w:val="00C47E4A"/>
    <w:rsid w:val="00C51DB9"/>
    <w:rsid w:val="00C620DD"/>
    <w:rsid w:val="00C72287"/>
    <w:rsid w:val="00C72778"/>
    <w:rsid w:val="00C75012"/>
    <w:rsid w:val="00C7582B"/>
    <w:rsid w:val="00C77695"/>
    <w:rsid w:val="00C82E5D"/>
    <w:rsid w:val="00C86638"/>
    <w:rsid w:val="00CB3B1F"/>
    <w:rsid w:val="00CB687F"/>
    <w:rsid w:val="00CB7E5C"/>
    <w:rsid w:val="00CC23A9"/>
    <w:rsid w:val="00CC7B82"/>
    <w:rsid w:val="00CD17E1"/>
    <w:rsid w:val="00CD3BA0"/>
    <w:rsid w:val="00CD4B39"/>
    <w:rsid w:val="00CE22BC"/>
    <w:rsid w:val="00CE7553"/>
    <w:rsid w:val="00CF2994"/>
    <w:rsid w:val="00CF43FF"/>
    <w:rsid w:val="00CF4F23"/>
    <w:rsid w:val="00CF5CFA"/>
    <w:rsid w:val="00CF664E"/>
    <w:rsid w:val="00CF6870"/>
    <w:rsid w:val="00D007EA"/>
    <w:rsid w:val="00D02078"/>
    <w:rsid w:val="00D03DD4"/>
    <w:rsid w:val="00D0485D"/>
    <w:rsid w:val="00D05E05"/>
    <w:rsid w:val="00D123E8"/>
    <w:rsid w:val="00D13097"/>
    <w:rsid w:val="00D1551F"/>
    <w:rsid w:val="00D17E06"/>
    <w:rsid w:val="00D249E8"/>
    <w:rsid w:val="00D40EAF"/>
    <w:rsid w:val="00D43841"/>
    <w:rsid w:val="00D46A9A"/>
    <w:rsid w:val="00D474EC"/>
    <w:rsid w:val="00D63CFA"/>
    <w:rsid w:val="00D743A2"/>
    <w:rsid w:val="00D778BC"/>
    <w:rsid w:val="00D805E1"/>
    <w:rsid w:val="00D85B67"/>
    <w:rsid w:val="00D940C1"/>
    <w:rsid w:val="00D941AF"/>
    <w:rsid w:val="00D973B8"/>
    <w:rsid w:val="00DA2806"/>
    <w:rsid w:val="00DA4CF0"/>
    <w:rsid w:val="00DA4FC5"/>
    <w:rsid w:val="00DA6263"/>
    <w:rsid w:val="00DB3BC2"/>
    <w:rsid w:val="00DC1801"/>
    <w:rsid w:val="00DC5BB3"/>
    <w:rsid w:val="00DD47E2"/>
    <w:rsid w:val="00DE5046"/>
    <w:rsid w:val="00DF3440"/>
    <w:rsid w:val="00DF449D"/>
    <w:rsid w:val="00DF4AC5"/>
    <w:rsid w:val="00DF79FE"/>
    <w:rsid w:val="00E005AB"/>
    <w:rsid w:val="00E013E0"/>
    <w:rsid w:val="00E02A89"/>
    <w:rsid w:val="00E05FEF"/>
    <w:rsid w:val="00E111AF"/>
    <w:rsid w:val="00E12D03"/>
    <w:rsid w:val="00E163F2"/>
    <w:rsid w:val="00E17424"/>
    <w:rsid w:val="00E17DA2"/>
    <w:rsid w:val="00E22FCC"/>
    <w:rsid w:val="00E2524E"/>
    <w:rsid w:val="00E276E4"/>
    <w:rsid w:val="00E32565"/>
    <w:rsid w:val="00E3419F"/>
    <w:rsid w:val="00E36481"/>
    <w:rsid w:val="00E4466B"/>
    <w:rsid w:val="00E45CB0"/>
    <w:rsid w:val="00E46207"/>
    <w:rsid w:val="00E47601"/>
    <w:rsid w:val="00E523B8"/>
    <w:rsid w:val="00E54D64"/>
    <w:rsid w:val="00E61608"/>
    <w:rsid w:val="00E63994"/>
    <w:rsid w:val="00E63B78"/>
    <w:rsid w:val="00E67C6E"/>
    <w:rsid w:val="00E75BAD"/>
    <w:rsid w:val="00E8211D"/>
    <w:rsid w:val="00E85F9E"/>
    <w:rsid w:val="00E900AF"/>
    <w:rsid w:val="00E9219A"/>
    <w:rsid w:val="00E949A8"/>
    <w:rsid w:val="00E94F0D"/>
    <w:rsid w:val="00E976E9"/>
    <w:rsid w:val="00EB07A3"/>
    <w:rsid w:val="00EB0A44"/>
    <w:rsid w:val="00EB41D7"/>
    <w:rsid w:val="00EC479B"/>
    <w:rsid w:val="00EC646F"/>
    <w:rsid w:val="00EC6E7C"/>
    <w:rsid w:val="00ED117E"/>
    <w:rsid w:val="00EE3768"/>
    <w:rsid w:val="00EF38D5"/>
    <w:rsid w:val="00F100FA"/>
    <w:rsid w:val="00F10FE0"/>
    <w:rsid w:val="00F15C9D"/>
    <w:rsid w:val="00F251D0"/>
    <w:rsid w:val="00F33C3F"/>
    <w:rsid w:val="00F40274"/>
    <w:rsid w:val="00F424C1"/>
    <w:rsid w:val="00F4611B"/>
    <w:rsid w:val="00F528D5"/>
    <w:rsid w:val="00F55FD2"/>
    <w:rsid w:val="00F5777F"/>
    <w:rsid w:val="00F628F7"/>
    <w:rsid w:val="00F72EF8"/>
    <w:rsid w:val="00F756E5"/>
    <w:rsid w:val="00F77EDE"/>
    <w:rsid w:val="00F8667E"/>
    <w:rsid w:val="00F903C7"/>
    <w:rsid w:val="00F91240"/>
    <w:rsid w:val="00F94E5B"/>
    <w:rsid w:val="00F95B1A"/>
    <w:rsid w:val="00FA2F2C"/>
    <w:rsid w:val="00FA3A47"/>
    <w:rsid w:val="00FA55F7"/>
    <w:rsid w:val="00FB25EF"/>
    <w:rsid w:val="00FB3AEC"/>
    <w:rsid w:val="00FB5496"/>
    <w:rsid w:val="00FB56A4"/>
    <w:rsid w:val="00FC1018"/>
    <w:rsid w:val="00FE1EAA"/>
    <w:rsid w:val="00FE2BA2"/>
    <w:rsid w:val="00FF077D"/>
    <w:rsid w:val="00FF1F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uiPriority="0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uiPriority="0"/>
    <w:lsdException w:name="Table Simple 2" w:locked="1" w:uiPriority="0"/>
    <w:lsdException w:name="Table Simple 3" w:locked="1" w:uiPriority="0"/>
    <w:lsdException w:name="Table Classic 1" w:locked="1" w:uiPriority="0"/>
    <w:lsdException w:name="Table Classic 2" w:locked="1" w:uiPriority="0"/>
    <w:lsdException w:name="Table Classic 3" w:locked="1" w:uiPriority="0"/>
    <w:lsdException w:name="Table Classic 4" w:locked="1" w:uiPriority="0"/>
    <w:lsdException w:name="Table Colorful 1" w:locked="1" w:uiPriority="0"/>
    <w:lsdException w:name="Table Colorful 2" w:locked="1" w:uiPriority="0"/>
    <w:lsdException w:name="Table Colorful 3" w:locked="1" w:uiPriority="0"/>
    <w:lsdException w:name="Table Columns 1" w:locked="1" w:uiPriority="0"/>
    <w:lsdException w:name="Table Columns 2" w:locked="1" w:uiPriority="0"/>
    <w:lsdException w:name="Table Columns 3" w:locked="1" w:uiPriority="0"/>
    <w:lsdException w:name="Table Columns 4" w:locked="1" w:uiPriority="0"/>
    <w:lsdException w:name="Table Columns 5" w:locked="1" w:uiPriority="0"/>
    <w:lsdException w:name="Table Grid 1" w:locked="1" w:uiPriority="0"/>
    <w:lsdException w:name="Table Grid 2" w:locked="1" w:uiPriority="0"/>
    <w:lsdException w:name="Table Grid 3" w:locked="1" w:uiPriority="0"/>
    <w:lsdException w:name="Table Grid 4" w:locked="1" w:uiPriority="0"/>
    <w:lsdException w:name="Table Grid 5" w:locked="1" w:uiPriority="0"/>
    <w:lsdException w:name="Table Grid 6" w:locked="1" w:uiPriority="0"/>
    <w:lsdException w:name="Table Grid 7" w:locked="1" w:uiPriority="0"/>
    <w:lsdException w:name="Table Grid 8" w:locked="1" w:uiPriority="0"/>
    <w:lsdException w:name="Table List 1" w:locked="1" w:uiPriority="0"/>
    <w:lsdException w:name="Table List 2" w:locked="1" w:uiPriority="0"/>
    <w:lsdException w:name="Table List 3" w:locked="1" w:uiPriority="0"/>
    <w:lsdException w:name="Table List 4" w:locked="1" w:uiPriority="0"/>
    <w:lsdException w:name="Table List 5" w:locked="1" w:uiPriority="0"/>
    <w:lsdException w:name="Table List 6" w:locked="1" w:uiPriority="0"/>
    <w:lsdException w:name="Table List 7" w:locked="1" w:uiPriority="0"/>
    <w:lsdException w:name="Table List 8" w:locked="1" w:uiPriority="0"/>
    <w:lsdException w:name="Table 3D effects 1" w:locked="1" w:uiPriority="0"/>
    <w:lsdException w:name="Table 3D effects 2" w:locked="1" w:uiPriority="0"/>
    <w:lsdException w:name="Table 3D effects 3" w:locked="1" w:uiPriority="0"/>
    <w:lsdException w:name="Table Contemporary" w:locked="1" w:uiPriority="0"/>
    <w:lsdException w:name="Table Elegant" w:locked="1" w:uiPriority="0"/>
    <w:lsdException w:name="Table Professional" w:locked="1" w:uiPriority="0"/>
    <w:lsdException w:name="Table Subtle 1" w:locked="1" w:uiPriority="0"/>
    <w:lsdException w:name="Table Subtle 2" w:locked="1" w:uiPriority="0"/>
    <w:lsdException w:name="Table Web 1" w:locked="1" w:uiPriority="0"/>
    <w:lsdException w:name="Table Web 2" w:locked="1" w:uiPriority="0"/>
    <w:lsdException w:name="Table Web 3" w:locked="1" w:uiPriority="0"/>
    <w:lsdException w:name="Balloon Text" w:semiHidden="1" w:unhideWhenUsed="1"/>
    <w:lsdException w:name="Table Grid" w:uiPriority="59"/>
    <w:lsdException w:name="Table Theme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86B2E"/>
    <w:rPr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rsid w:val="00D46A9A"/>
    <w:pPr>
      <w:keepNext/>
      <w:outlineLvl w:val="1"/>
    </w:pPr>
    <w:rPr>
      <w:b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A17C3F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FootnoteText">
    <w:name w:val="footnote text"/>
    <w:basedOn w:val="Normal"/>
    <w:link w:val="FootnoteTextChar"/>
    <w:uiPriority w:val="99"/>
    <w:semiHidden/>
    <w:rsid w:val="00686B2E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17C3F"/>
    <w:rPr>
      <w:sz w:val="20"/>
      <w:szCs w:val="20"/>
    </w:rPr>
  </w:style>
  <w:style w:type="paragraph" w:styleId="BodyText">
    <w:name w:val="Body Text"/>
    <w:basedOn w:val="Normal"/>
    <w:link w:val="BodyTextChar"/>
    <w:uiPriority w:val="99"/>
    <w:rsid w:val="00686B2E"/>
    <w:pPr>
      <w:jc w:val="both"/>
    </w:pPr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A17C3F"/>
    <w:rPr>
      <w:sz w:val="24"/>
      <w:szCs w:val="24"/>
    </w:rPr>
  </w:style>
  <w:style w:type="paragraph" w:styleId="BodyText2">
    <w:name w:val="Body Text 2"/>
    <w:basedOn w:val="Normal"/>
    <w:link w:val="BodyText2Char"/>
    <w:uiPriority w:val="99"/>
    <w:rsid w:val="00686B2E"/>
    <w:pPr>
      <w:jc w:val="both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17C3F"/>
    <w:rPr>
      <w:sz w:val="24"/>
      <w:szCs w:val="24"/>
    </w:rPr>
  </w:style>
  <w:style w:type="character" w:styleId="Hyperlink">
    <w:name w:val="Hyperlink"/>
    <w:basedOn w:val="DefaultParagraphFont"/>
    <w:uiPriority w:val="99"/>
    <w:rsid w:val="00686B2E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CF5CFA"/>
    <w:pPr>
      <w:ind w:left="720"/>
      <w:contextualSpacing/>
    </w:pPr>
  </w:style>
  <w:style w:type="table" w:styleId="TableGrid">
    <w:name w:val="Table Grid"/>
    <w:basedOn w:val="TableNormal"/>
    <w:uiPriority w:val="99"/>
    <w:rsid w:val="00CF4F23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link w:val="TitleChar"/>
    <w:uiPriority w:val="99"/>
    <w:qFormat/>
    <w:rsid w:val="00D46A9A"/>
    <w:pPr>
      <w:jc w:val="center"/>
    </w:pPr>
    <w:rPr>
      <w:b/>
      <w:szCs w:val="20"/>
    </w:rPr>
  </w:style>
  <w:style w:type="character" w:customStyle="1" w:styleId="TitleChar">
    <w:name w:val="Title Char"/>
    <w:basedOn w:val="DefaultParagraphFont"/>
    <w:link w:val="Title"/>
    <w:uiPriority w:val="10"/>
    <w:rsid w:val="00A17C3F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styleId="Strong">
    <w:name w:val="Strong"/>
    <w:basedOn w:val="DefaultParagraphFont"/>
    <w:uiPriority w:val="99"/>
    <w:qFormat/>
    <w:rsid w:val="00D46A9A"/>
    <w:rPr>
      <w:rFonts w:cs="Times New Roman"/>
      <w:b/>
      <w:bCs/>
    </w:rPr>
  </w:style>
  <w:style w:type="paragraph" w:styleId="NormalWeb">
    <w:name w:val="Normal (Web)"/>
    <w:basedOn w:val="Normal"/>
    <w:uiPriority w:val="99"/>
    <w:rsid w:val="00D46A9A"/>
    <w:pPr>
      <w:spacing w:before="100" w:beforeAutospacing="1" w:after="100" w:afterAutospacing="1"/>
    </w:pPr>
  </w:style>
  <w:style w:type="character" w:customStyle="1" w:styleId="a">
    <w:name w:val="Подпись к таблице_"/>
    <w:basedOn w:val="DefaultParagraphFont"/>
    <w:link w:val="1"/>
    <w:uiPriority w:val="99"/>
    <w:locked/>
    <w:rsid w:val="0095053A"/>
    <w:rPr>
      <w:rFonts w:ascii="Palatino Linotype" w:hAnsi="Palatino Linotype" w:cs="Times New Roman"/>
      <w:sz w:val="22"/>
      <w:szCs w:val="22"/>
      <w:lang w:bidi="ar-SA"/>
    </w:rPr>
  </w:style>
  <w:style w:type="paragraph" w:customStyle="1" w:styleId="1">
    <w:name w:val="Подпись к таблице1"/>
    <w:basedOn w:val="Normal"/>
    <w:link w:val="a"/>
    <w:uiPriority w:val="99"/>
    <w:rsid w:val="0095053A"/>
    <w:pPr>
      <w:widowControl w:val="0"/>
      <w:shd w:val="clear" w:color="auto" w:fill="FFFFFF"/>
      <w:spacing w:line="240" w:lineRule="atLeast"/>
      <w:jc w:val="both"/>
    </w:pPr>
    <w:rPr>
      <w:rFonts w:ascii="Palatino Linotype" w:hAnsi="Palatino Linotype"/>
      <w:sz w:val="22"/>
      <w:szCs w:val="22"/>
    </w:rPr>
  </w:style>
  <w:style w:type="paragraph" w:customStyle="1" w:styleId="10">
    <w:name w:val="Абзац списка1"/>
    <w:basedOn w:val="Normal"/>
    <w:uiPriority w:val="99"/>
    <w:rsid w:val="00733D44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2">
    <w:name w:val="Основной текст (2)_"/>
    <w:basedOn w:val="DefaultParagraphFont"/>
    <w:link w:val="20"/>
    <w:uiPriority w:val="99"/>
    <w:locked/>
    <w:rsid w:val="00651F1A"/>
    <w:rPr>
      <w:rFonts w:ascii="Arial Narrow" w:hAnsi="Arial Narrow" w:cs="Times New Roman"/>
      <w:shd w:val="clear" w:color="auto" w:fill="FFFFFF"/>
      <w:lang w:bidi="ar-SA"/>
    </w:rPr>
  </w:style>
  <w:style w:type="paragraph" w:customStyle="1" w:styleId="20">
    <w:name w:val="Основной текст (2)"/>
    <w:basedOn w:val="Normal"/>
    <w:link w:val="2"/>
    <w:uiPriority w:val="99"/>
    <w:rsid w:val="00651F1A"/>
    <w:pPr>
      <w:widowControl w:val="0"/>
      <w:shd w:val="clear" w:color="auto" w:fill="FFFFFF"/>
      <w:spacing w:after="780" w:line="250" w:lineRule="exact"/>
      <w:jc w:val="right"/>
    </w:pPr>
    <w:rPr>
      <w:rFonts w:ascii="Arial Narrow" w:hAnsi="Arial Narrow"/>
      <w:sz w:val="20"/>
      <w:szCs w:val="20"/>
      <w:shd w:val="clear" w:color="auto" w:fill="FFFFF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4531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31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531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31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531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31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531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1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</TotalTime>
  <Pages>50</Pages>
  <Words>6939</Words>
  <Characters>-32766</Characters>
  <Application>Microsoft Office Outlook</Application>
  <DocSecurity>0</DocSecurity>
  <Lines>0</Lines>
  <Paragraphs>0</Paragraphs>
  <ScaleCrop>false</ScaleCrop>
  <Company>Администрация Талдомского района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>Экономический</dc:creator>
  <cp:keywords/>
  <dc:description/>
  <cp:lastModifiedBy>Admin</cp:lastModifiedBy>
  <cp:revision>4</cp:revision>
  <cp:lastPrinted>2017-08-02T14:06:00Z</cp:lastPrinted>
  <dcterms:created xsi:type="dcterms:W3CDTF">2017-08-03T08:22:00Z</dcterms:created>
  <dcterms:modified xsi:type="dcterms:W3CDTF">2017-08-03T17:17:00Z</dcterms:modified>
</cp:coreProperties>
</file>